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4D849" w14:textId="77777777" w:rsidR="001C3DF1" w:rsidRPr="001C3DF1" w:rsidRDefault="001C3DF1" w:rsidP="001C3DF1">
      <w:pPr>
        <w:spacing w:after="0" w:line="288" w:lineRule="auto"/>
        <w:ind w:right="95"/>
        <w:rPr>
          <w:rFonts w:ascii="Arial" w:hAnsi="Arial" w:cs="Arial"/>
          <w:bCs/>
          <w:sz w:val="24"/>
          <w:szCs w:val="24"/>
        </w:rPr>
      </w:pPr>
      <w:r w:rsidRPr="001C3DF1">
        <w:rPr>
          <w:rFonts w:ascii="Arial" w:hAnsi="Arial" w:cs="Arial"/>
          <w:b/>
          <w:bCs/>
          <w:sz w:val="32"/>
          <w:szCs w:val="32"/>
        </w:rPr>
        <w:t>Argumentationshilfe für Beschaffer, die mehr Bio einkaufen möchten, im Gespräch mit Entscheidern, die die regionale, konventionelle Landwirtschaft unterstützen</w:t>
      </w:r>
    </w:p>
    <w:p w14:paraId="18EF2897" w14:textId="77777777" w:rsidR="001C3DF1" w:rsidRDefault="001C3DF1" w:rsidP="001C3DF1">
      <w:pPr>
        <w:pStyle w:val="Titel"/>
        <w:rPr>
          <w:rFonts w:ascii="Arial" w:hAnsi="Arial" w:cs="Arial"/>
          <w:b/>
          <w:sz w:val="28"/>
          <w:szCs w:val="28"/>
        </w:rPr>
      </w:pPr>
    </w:p>
    <w:p w14:paraId="21900040" w14:textId="77777777" w:rsidR="001C3DF1" w:rsidRPr="000C2504" w:rsidRDefault="001C3DF1" w:rsidP="001C3DF1">
      <w:pPr>
        <w:spacing w:after="0" w:line="240" w:lineRule="auto"/>
        <w:contextualSpacing/>
        <w:rPr>
          <w:rFonts w:ascii="Arial" w:eastAsia="MS Gothic" w:hAnsi="Arial" w:cs="Arial"/>
          <w:b/>
          <w:spacing w:val="-10"/>
          <w:kern w:val="28"/>
          <w:sz w:val="28"/>
          <w:szCs w:val="28"/>
        </w:rPr>
      </w:pPr>
      <w:r w:rsidRPr="000C2504">
        <w:rPr>
          <w:rFonts w:ascii="Arial" w:eastAsia="MS Gothic" w:hAnsi="Arial" w:cs="Arial"/>
          <w:b/>
          <w:spacing w:val="-10"/>
          <w:kern w:val="28"/>
          <w:sz w:val="28"/>
          <w:szCs w:val="28"/>
        </w:rPr>
        <w:t>Erläuterung:</w:t>
      </w:r>
    </w:p>
    <w:p w14:paraId="2C666627" w14:textId="66F2521E" w:rsidR="001C3DF1" w:rsidRDefault="001C3DF1" w:rsidP="001C3DF1">
      <w:pPr>
        <w:spacing w:after="0" w:line="240" w:lineRule="auto"/>
        <w:contextualSpacing/>
        <w:rPr>
          <w:rFonts w:ascii="Arial" w:eastAsia="MS Gothic" w:hAnsi="Arial" w:cs="Arial"/>
          <w:spacing w:val="-10"/>
          <w:kern w:val="28"/>
        </w:rPr>
      </w:pPr>
      <w:r w:rsidRPr="000C2504">
        <w:rPr>
          <w:rFonts w:ascii="Arial" w:eastAsia="MS Gothic" w:hAnsi="Arial" w:cs="Arial"/>
          <w:spacing w:val="-10"/>
          <w:kern w:val="28"/>
        </w:rPr>
        <w:t xml:space="preserve">Diese </w:t>
      </w:r>
      <w:r>
        <w:rPr>
          <w:rFonts w:ascii="Arial" w:eastAsia="MS Gothic" w:hAnsi="Arial" w:cs="Arial"/>
          <w:spacing w:val="-10"/>
          <w:kern w:val="28"/>
        </w:rPr>
        <w:t>Argumentationshilfe</w:t>
      </w:r>
      <w:r>
        <w:rPr>
          <w:rFonts w:ascii="Arial" w:eastAsia="MS Gothic" w:hAnsi="Arial" w:cs="Arial"/>
          <w:spacing w:val="-10"/>
          <w:kern w:val="28"/>
        </w:rPr>
        <w:t xml:space="preserve"> ist für die </w:t>
      </w:r>
      <w:r w:rsidR="00314D34">
        <w:rPr>
          <w:rFonts w:ascii="Arial" w:eastAsia="MS Gothic" w:hAnsi="Arial" w:cs="Arial"/>
          <w:spacing w:val="-10"/>
          <w:kern w:val="28"/>
        </w:rPr>
        <w:t>Personen</w:t>
      </w:r>
      <w:r>
        <w:rPr>
          <w:rFonts w:ascii="Arial" w:eastAsia="MS Gothic" w:hAnsi="Arial" w:cs="Arial"/>
          <w:spacing w:val="-10"/>
          <w:kern w:val="28"/>
        </w:rPr>
        <w:t xml:space="preserve"> der Einrichtungen gedacht, </w:t>
      </w:r>
      <w:r w:rsidR="00314D34">
        <w:rPr>
          <w:rFonts w:ascii="Arial" w:eastAsia="MS Gothic" w:hAnsi="Arial" w:cs="Arial"/>
          <w:spacing w:val="-10"/>
          <w:kern w:val="28"/>
        </w:rPr>
        <w:t xml:space="preserve">die die Umstellungen in der Beschaffung an verschiedene Stakeholder kommunizieren soll. </w:t>
      </w:r>
    </w:p>
    <w:p w14:paraId="6F69A3E8" w14:textId="77777777" w:rsidR="001C3DF1" w:rsidRDefault="001C3DF1" w:rsidP="001C3DF1">
      <w:pPr>
        <w:spacing w:after="0" w:line="240" w:lineRule="auto"/>
        <w:contextualSpacing/>
        <w:rPr>
          <w:rFonts w:ascii="Arial" w:eastAsia="MS Gothic" w:hAnsi="Arial" w:cs="Arial"/>
          <w:spacing w:val="-10"/>
          <w:kern w:val="28"/>
        </w:rPr>
      </w:pPr>
    </w:p>
    <w:p w14:paraId="42C1EEE5" w14:textId="31EDB5EE" w:rsidR="001C3DF1" w:rsidRDefault="001C3DF1" w:rsidP="001C3DF1">
      <w:pPr>
        <w:pStyle w:val="Details"/>
        <w:spacing w:line="240" w:lineRule="auto"/>
        <w:jc w:val="left"/>
        <w:rPr>
          <w:b/>
          <w:sz w:val="22"/>
        </w:rPr>
      </w:pPr>
      <w:r>
        <w:rPr>
          <w:rFonts w:eastAsia="MS Gothic" w:cs="Arial"/>
          <w:color w:val="auto"/>
          <w:spacing w:val="-10"/>
          <w:kern w:val="28"/>
          <w:sz w:val="22"/>
          <w:szCs w:val="22"/>
          <w:lang w:eastAsia="en-US"/>
        </w:rPr>
        <w:t xml:space="preserve">Nutzen Sie die fertige </w:t>
      </w:r>
      <w:r>
        <w:rPr>
          <w:rFonts w:eastAsia="MS Gothic" w:cs="Arial"/>
          <w:color w:val="auto"/>
          <w:spacing w:val="-10"/>
          <w:kern w:val="28"/>
          <w:sz w:val="22"/>
          <w:szCs w:val="22"/>
          <w:lang w:eastAsia="en-US"/>
        </w:rPr>
        <w:t>Argumentationshilfe</w:t>
      </w:r>
      <w:r>
        <w:rPr>
          <w:rFonts w:eastAsia="MS Gothic" w:cs="Arial"/>
          <w:color w:val="auto"/>
          <w:spacing w:val="-10"/>
          <w:kern w:val="28"/>
          <w:sz w:val="22"/>
          <w:szCs w:val="22"/>
          <w:lang w:eastAsia="en-US"/>
        </w:rPr>
        <w:t xml:space="preserve"> oder passen Sie sie nach Ihren Wünschen an (Änderungen des Dokuments siehe Open Educational Ressource). </w:t>
      </w:r>
      <w:r>
        <w:rPr>
          <w:rFonts w:eastAsia="MS Gothic" w:cs="Arial"/>
          <w:color w:val="auto"/>
          <w:spacing w:val="-10"/>
          <w:kern w:val="28"/>
          <w:sz w:val="22"/>
          <w:szCs w:val="22"/>
          <w:lang w:eastAsia="en-US"/>
        </w:rPr>
        <w:t>Dieses</w:t>
      </w:r>
      <w:r>
        <w:rPr>
          <w:rFonts w:eastAsia="MS Gothic" w:cs="Arial"/>
          <w:color w:val="auto"/>
          <w:spacing w:val="-10"/>
          <w:kern w:val="28"/>
          <w:sz w:val="22"/>
          <w:szCs w:val="22"/>
          <w:lang w:eastAsia="en-US"/>
        </w:rPr>
        <w:t xml:space="preserve"> Dokument </w:t>
      </w:r>
      <w:r>
        <w:rPr>
          <w:rFonts w:eastAsia="MS Gothic" w:cs="Arial"/>
          <w:color w:val="auto"/>
          <w:spacing w:val="-10"/>
          <w:kern w:val="28"/>
          <w:sz w:val="22"/>
          <w:szCs w:val="22"/>
          <w:lang w:eastAsia="en-US"/>
        </w:rPr>
        <w:t xml:space="preserve">können Sie wahlweise </w:t>
      </w:r>
      <w:r>
        <w:rPr>
          <w:rFonts w:eastAsia="MS Gothic" w:cs="Arial"/>
          <w:color w:val="auto"/>
          <w:spacing w:val="-10"/>
          <w:kern w:val="28"/>
          <w:sz w:val="22"/>
          <w:szCs w:val="22"/>
          <w:lang w:eastAsia="en-US"/>
        </w:rPr>
        <w:t>im Word Format weitergeben</w:t>
      </w:r>
      <w:r>
        <w:rPr>
          <w:rFonts w:eastAsia="MS Gothic" w:cs="Arial"/>
          <w:color w:val="auto"/>
          <w:spacing w:val="-10"/>
          <w:kern w:val="28"/>
          <w:sz w:val="22"/>
          <w:szCs w:val="22"/>
          <w:lang w:eastAsia="en-US"/>
        </w:rPr>
        <w:t xml:space="preserve"> oder</w:t>
      </w:r>
      <w:r>
        <w:rPr>
          <w:rFonts w:eastAsia="MS Gothic" w:cs="Arial"/>
          <w:color w:val="auto"/>
          <w:spacing w:val="-10"/>
          <w:kern w:val="28"/>
          <w:sz w:val="22"/>
          <w:szCs w:val="22"/>
          <w:lang w:eastAsia="en-US"/>
        </w:rPr>
        <w:t xml:space="preserve"> </w:t>
      </w:r>
      <w:r>
        <w:rPr>
          <w:rFonts w:eastAsia="MS Gothic" w:cs="Arial"/>
          <w:color w:val="auto"/>
          <w:spacing w:val="-10"/>
          <w:kern w:val="28"/>
          <w:sz w:val="22"/>
          <w:szCs w:val="22"/>
          <w:lang w:eastAsia="en-US"/>
        </w:rPr>
        <w:t>a</w:t>
      </w:r>
      <w:r>
        <w:rPr>
          <w:rFonts w:eastAsia="MS Gothic" w:cs="Arial"/>
          <w:color w:val="auto"/>
          <w:spacing w:val="-10"/>
          <w:kern w:val="28"/>
          <w:sz w:val="22"/>
          <w:szCs w:val="22"/>
          <w:lang w:eastAsia="en-US"/>
        </w:rPr>
        <w:t xml:space="preserve">lternativ </w:t>
      </w:r>
      <w:r>
        <w:rPr>
          <w:rFonts w:eastAsia="MS Gothic" w:cs="Arial"/>
          <w:color w:val="auto"/>
          <w:spacing w:val="-10"/>
          <w:kern w:val="28"/>
          <w:sz w:val="22"/>
          <w:szCs w:val="22"/>
          <w:lang w:eastAsia="en-US"/>
        </w:rPr>
        <w:t>es</w:t>
      </w:r>
      <w:r>
        <w:rPr>
          <w:rFonts w:eastAsia="MS Gothic" w:cs="Arial"/>
          <w:color w:val="auto"/>
          <w:spacing w:val="-10"/>
          <w:kern w:val="28"/>
          <w:sz w:val="22"/>
          <w:szCs w:val="22"/>
          <w:lang w:eastAsia="en-US"/>
        </w:rPr>
        <w:t xml:space="preserve"> in ein PFD-Format umwandeln.</w:t>
      </w:r>
    </w:p>
    <w:p w14:paraId="48A89F44" w14:textId="180E3EC0" w:rsidR="001C3DF1" w:rsidRPr="00393765" w:rsidRDefault="001C3DF1" w:rsidP="001C3DF1">
      <w:pPr>
        <w:pStyle w:val="Titel"/>
        <w:rPr>
          <w:rFonts w:ascii="Arial" w:hAnsi="Arial" w:cs="Arial"/>
          <w:b/>
          <w:sz w:val="28"/>
          <w:szCs w:val="28"/>
        </w:rPr>
      </w:pPr>
      <w:r w:rsidRPr="00393765">
        <w:rPr>
          <w:rFonts w:ascii="Arial" w:hAnsi="Arial" w:cs="Arial"/>
          <w:b/>
          <w:sz w:val="28"/>
          <w:szCs w:val="28"/>
        </w:rPr>
        <w:t>Open Educational Ressource</w:t>
      </w:r>
    </w:p>
    <w:p w14:paraId="07F2C108" w14:textId="77777777" w:rsidR="001C3DF1" w:rsidRDefault="001C3DF1" w:rsidP="001C3DF1"/>
    <w:p w14:paraId="06E414C5" w14:textId="0D6DC5E4" w:rsidR="001C3DF1" w:rsidRPr="00393765" w:rsidRDefault="001C3DF1" w:rsidP="001C3DF1">
      <w:pPr>
        <w:spacing w:after="0" w:line="240" w:lineRule="auto"/>
        <w:rPr>
          <w:rFonts w:ascii="Arial" w:eastAsia="Times New Roman" w:hAnsi="Arial" w:cs="Arial"/>
          <w:sz w:val="20"/>
          <w:szCs w:val="17"/>
          <w:lang w:eastAsia="de-DE"/>
        </w:rPr>
      </w:pPr>
      <w:r w:rsidRPr="00393765">
        <w:rPr>
          <w:rFonts w:ascii="Times New Roman" w:eastAsia="Times New Roman" w:hAnsi="Times New Roman" w:cs="Times New Roman"/>
          <w:noProof/>
          <w:color w:val="0000FF"/>
          <w:sz w:val="17"/>
          <w:szCs w:val="17"/>
          <w:lang w:eastAsia="de-DE"/>
        </w:rPr>
        <w:drawing>
          <wp:inline distT="0" distB="0" distL="0" distR="0" wp14:anchorId="587645BD" wp14:editId="4C5E4930">
            <wp:extent cx="1430709" cy="504000"/>
            <wp:effectExtent l="0" t="0" r="0" b="0"/>
            <wp:docPr id="4" name="Bild 4" descr="CC BY 4.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393765">
        <w:rPr>
          <w:rFonts w:ascii="Times New Roman" w:eastAsia="Times New Roman" w:hAnsi="Times New Roman" w:cs="Times New Roman"/>
          <w:sz w:val="17"/>
          <w:szCs w:val="17"/>
          <w:lang w:eastAsia="de-DE"/>
        </w:rPr>
        <w:br/>
      </w:r>
      <w:r w:rsidRPr="00393765">
        <w:rPr>
          <w:rFonts w:ascii="Arial" w:eastAsia="Times New Roman" w:hAnsi="Arial" w:cs="Arial"/>
          <w:sz w:val="20"/>
          <w:szCs w:val="17"/>
          <w:lang w:eastAsia="de-DE"/>
        </w:rPr>
        <w:t xml:space="preserve">Weiternutzung als OER ausdrücklich erlaubt: Dieses Werk und dessen Inhalte sind - sofern nicht anders angegeben - lizenziert unter </w:t>
      </w:r>
      <w:hyperlink r:id="rId13" w:tgtFrame="_blank" w:history="1">
        <w:r w:rsidRPr="00393765">
          <w:rPr>
            <w:rFonts w:ascii="Arial" w:eastAsia="Times New Roman" w:hAnsi="Arial" w:cs="Arial"/>
            <w:color w:val="0000FF"/>
            <w:sz w:val="20"/>
            <w:szCs w:val="17"/>
            <w:u w:val="single"/>
            <w:lang w:eastAsia="de-DE"/>
          </w:rPr>
          <w:t>CC BY 4.0</w:t>
        </w:r>
      </w:hyperlink>
      <w:r w:rsidRPr="00393765">
        <w:rPr>
          <w:rFonts w:ascii="Arial" w:eastAsia="Times New Roman" w:hAnsi="Arial" w:cs="Arial"/>
          <w:sz w:val="20"/>
          <w:szCs w:val="17"/>
          <w:lang w:eastAsia="de-DE"/>
        </w:rPr>
        <w:t xml:space="preserve">. Nennung gemäß </w:t>
      </w:r>
      <w:hyperlink r:id="rId14" w:history="1">
        <w:r w:rsidRPr="00393765">
          <w:rPr>
            <w:rFonts w:ascii="Arial" w:eastAsia="Times New Roman" w:hAnsi="Arial" w:cs="Arial"/>
            <w:color w:val="0000FF"/>
            <w:sz w:val="20"/>
            <w:szCs w:val="17"/>
            <w:u w:val="single"/>
            <w:lang w:eastAsia="de-DE"/>
          </w:rPr>
          <w:t>TULLU-Regel</w:t>
        </w:r>
      </w:hyperlink>
      <w:r w:rsidRPr="00393765">
        <w:rPr>
          <w:rFonts w:ascii="Arial" w:eastAsia="Times New Roman" w:hAnsi="Arial" w:cs="Arial"/>
          <w:sz w:val="20"/>
          <w:szCs w:val="17"/>
          <w:lang w:eastAsia="de-DE"/>
        </w:rPr>
        <w:t xml:space="preserve"> bitte wie folgt: </w:t>
      </w:r>
      <w:r w:rsidRPr="001C3DF1">
        <w:rPr>
          <w:rFonts w:ascii="Arial" w:eastAsia="Times New Roman" w:hAnsi="Arial" w:cs="Arial"/>
          <w:i/>
          <w:iCs/>
          <w:sz w:val="20"/>
          <w:szCs w:val="17"/>
          <w:lang w:eastAsia="de-DE"/>
        </w:rPr>
        <w:t xml:space="preserve">"Argumentationshilfe für Beschaffer, die mehr Bio einkaufen möchten, im Gespräch mit Entscheidern, die die regionale, konventionelle Landwirtschaft unterstützen" </w:t>
      </w:r>
      <w:r w:rsidRPr="00F84CE8">
        <w:rPr>
          <w:rFonts w:ascii="Arial" w:eastAsia="Times New Roman" w:hAnsi="Arial" w:cs="Arial"/>
          <w:iCs/>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sz w:val="20"/>
          <w:szCs w:val="17"/>
          <w:lang w:eastAsia="de-DE"/>
        </w:rPr>
        <w:t>iSuN</w:t>
      </w:r>
      <w:proofErr w:type="spellEnd"/>
      <w:r w:rsidRPr="00F84CE8">
        <w:rPr>
          <w:rFonts w:ascii="Arial" w:eastAsia="Times New Roman" w:hAnsi="Arial" w:cs="Arial"/>
          <w:iCs/>
          <w:sz w:val="20"/>
          <w:szCs w:val="17"/>
          <w:lang w:eastAsia="de-DE"/>
        </w:rPr>
        <w:t>)</w:t>
      </w:r>
      <w:r w:rsidRPr="00393765">
        <w:rPr>
          <w:rFonts w:ascii="Arial" w:eastAsia="Times New Roman" w:hAnsi="Arial" w:cs="Arial"/>
          <w:i/>
          <w:iCs/>
          <w:sz w:val="20"/>
          <w:szCs w:val="17"/>
          <w:lang w:eastAsia="de-DE"/>
        </w:rPr>
        <w:t xml:space="preserve">, Lizenz: </w:t>
      </w:r>
      <w:hyperlink r:id="rId15" w:tgtFrame="_blank" w:history="1">
        <w:r w:rsidRPr="00393765">
          <w:rPr>
            <w:rFonts w:ascii="Arial" w:eastAsia="Times New Roman" w:hAnsi="Arial" w:cs="Arial"/>
            <w:i/>
            <w:iCs/>
            <w:color w:val="0000FF"/>
            <w:sz w:val="20"/>
            <w:szCs w:val="17"/>
            <w:u w:val="single"/>
            <w:lang w:eastAsia="de-DE"/>
          </w:rPr>
          <w:t>CC BY 4.0</w:t>
        </w:r>
      </w:hyperlink>
      <w:r w:rsidRPr="00393765">
        <w:rPr>
          <w:rFonts w:ascii="Arial" w:eastAsia="Times New Roman" w:hAnsi="Arial" w:cs="Arial"/>
          <w:sz w:val="20"/>
          <w:szCs w:val="17"/>
          <w:lang w:eastAsia="de-DE"/>
        </w:rPr>
        <w:t xml:space="preserve">. </w:t>
      </w:r>
      <w:r w:rsidRPr="00393765">
        <w:rPr>
          <w:rFonts w:ascii="Arial" w:eastAsia="Times New Roman" w:hAnsi="Arial" w:cs="Arial"/>
          <w:sz w:val="20"/>
          <w:szCs w:val="17"/>
          <w:lang w:eastAsia="de-DE"/>
        </w:rPr>
        <w:br/>
      </w:r>
      <w:r w:rsidRPr="00393765">
        <w:rPr>
          <w:rFonts w:ascii="Arial" w:eastAsia="Times New Roman" w:hAnsi="Arial" w:cs="Arial"/>
          <w:sz w:val="20"/>
          <w:szCs w:val="17"/>
          <w:lang w:eastAsia="de-DE"/>
        </w:rPr>
        <w:br/>
        <w:t xml:space="preserve">Der Lizenzvertrag ist hier abrufbar: </w:t>
      </w:r>
      <w:hyperlink r:id="rId16" w:history="1">
        <w:r w:rsidRPr="00393765">
          <w:rPr>
            <w:rFonts w:ascii="Arial" w:eastAsia="Times New Roman" w:hAnsi="Arial" w:cs="Arial"/>
            <w:color w:val="0000FF"/>
            <w:sz w:val="20"/>
            <w:szCs w:val="17"/>
            <w:u w:val="single"/>
            <w:lang w:eastAsia="de-DE"/>
          </w:rPr>
          <w:t>https://creativecommons.org/licenses/by/4.0/deed.de</w:t>
        </w:r>
      </w:hyperlink>
      <w:r w:rsidRPr="00393765">
        <w:rPr>
          <w:rFonts w:ascii="Arial" w:eastAsia="Times New Roman" w:hAnsi="Arial" w:cs="Arial"/>
          <w:sz w:val="20"/>
          <w:szCs w:val="17"/>
          <w:lang w:eastAsia="de-DE"/>
        </w:rPr>
        <w:t xml:space="preserve"> </w:t>
      </w:r>
      <w:r w:rsidRPr="00393765">
        <w:rPr>
          <w:rFonts w:ascii="Arial" w:eastAsia="Times New Roman" w:hAnsi="Arial" w:cs="Arial"/>
          <w:sz w:val="20"/>
          <w:szCs w:val="17"/>
          <w:lang w:eastAsia="de-DE"/>
        </w:rPr>
        <w:br/>
        <w:t xml:space="preserve">Das Werk ist online verfügbar unter: </w:t>
      </w:r>
      <w:r w:rsidRPr="00393765">
        <w:rPr>
          <w:rFonts w:ascii="Arial" w:eastAsia="Times New Roman" w:hAnsi="Arial" w:cs="Arial"/>
          <w:sz w:val="20"/>
          <w:szCs w:val="17"/>
          <w:lang w:eastAsia="de-DE"/>
        </w:rPr>
        <w:br/>
      </w:r>
      <w:hyperlink r:id="rId17" w:history="1">
        <w:r w:rsidRPr="00393765">
          <w:rPr>
            <w:rFonts w:ascii="Arial" w:eastAsia="Times New Roman" w:hAnsi="Arial" w:cs="Arial"/>
            <w:color w:val="0000FF"/>
            <w:sz w:val="20"/>
            <w:szCs w:val="17"/>
            <w:u w:val="single"/>
            <w:lang w:eastAsia="de-DE"/>
          </w:rPr>
          <w:t>https://www.ernaehrung-nachhaltig.de/</w:t>
        </w:r>
      </w:hyperlink>
    </w:p>
    <w:p w14:paraId="76FD7A44" w14:textId="77777777" w:rsidR="001C3DF1" w:rsidRDefault="001C3DF1" w:rsidP="001C3DF1">
      <w:pPr>
        <w:pStyle w:val="Listenabsatz"/>
        <w:spacing w:line="288" w:lineRule="auto"/>
        <w:ind w:right="95"/>
        <w:rPr>
          <w:rFonts w:ascii="Arial" w:hAnsi="Arial" w:cs="Arial"/>
          <w:sz w:val="20"/>
          <w:szCs w:val="20"/>
        </w:rPr>
      </w:pPr>
    </w:p>
    <w:p w14:paraId="75488573" w14:textId="77777777" w:rsidR="001C3DF1" w:rsidRDefault="001C3DF1" w:rsidP="001C3DF1">
      <w:pPr>
        <w:pStyle w:val="Details"/>
        <w:spacing w:after="0"/>
        <w:rPr>
          <w:b/>
          <w:bCs/>
        </w:rPr>
      </w:pPr>
      <w:r w:rsidRPr="1B24AC7B">
        <w:rPr>
          <w:b/>
          <w:bCs/>
        </w:rPr>
        <w:t>Änderungshistorie</w:t>
      </w:r>
    </w:p>
    <w:tbl>
      <w:tblPr>
        <w:tblW w:w="0" w:type="auto"/>
        <w:tblLayout w:type="fixed"/>
        <w:tblLook w:val="0420" w:firstRow="1" w:lastRow="0" w:firstColumn="0" w:lastColumn="0" w:noHBand="0" w:noVBand="1"/>
      </w:tblPr>
      <w:tblGrid>
        <w:gridCol w:w="1427"/>
        <w:gridCol w:w="1956"/>
        <w:gridCol w:w="5633"/>
      </w:tblGrid>
      <w:tr w:rsidR="001C3DF1" w14:paraId="7124BA9D" w14:textId="77777777" w:rsidTr="00532D4A">
        <w:trPr>
          <w:trHeight w:val="390"/>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7A348BA1" w14:textId="77777777" w:rsidR="001C3DF1" w:rsidRDefault="001C3DF1" w:rsidP="00532D4A">
            <w:pPr>
              <w:spacing w:after="0"/>
              <w:rPr>
                <w:rFonts w:ascii="Arial" w:eastAsia="Arial" w:hAnsi="Arial" w:cs="Arial"/>
                <w:b/>
                <w:bCs/>
                <w:color w:val="000000" w:themeColor="text1"/>
                <w:szCs w:val="24"/>
              </w:rPr>
            </w:pPr>
            <w:r w:rsidRPr="1B24AC7B">
              <w:rPr>
                <w:rFonts w:ascii="Arial" w:eastAsia="Arial" w:hAnsi="Arial" w:cs="Arial"/>
                <w:b/>
                <w:bCs/>
                <w:color w:val="000000" w:themeColor="text1"/>
                <w:szCs w:val="24"/>
              </w:rPr>
              <w:t>Version</w:t>
            </w: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4CDD8D42" w14:textId="77777777" w:rsidR="001C3DF1" w:rsidRDefault="001C3DF1" w:rsidP="00532D4A">
            <w:pPr>
              <w:spacing w:after="0"/>
              <w:rPr>
                <w:rFonts w:ascii="Arial" w:eastAsia="Arial" w:hAnsi="Arial" w:cs="Arial"/>
                <w:b/>
                <w:bCs/>
                <w:color w:val="000000" w:themeColor="text1"/>
                <w:szCs w:val="24"/>
              </w:rPr>
            </w:pPr>
            <w:r w:rsidRPr="1B24AC7B">
              <w:rPr>
                <w:rFonts w:ascii="Arial" w:eastAsia="Arial" w:hAnsi="Arial" w:cs="Arial"/>
                <w:b/>
                <w:bCs/>
                <w:color w:val="000000" w:themeColor="text1"/>
                <w:szCs w:val="24"/>
              </w:rPr>
              <w:t>Datum</w:t>
            </w: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72" w:type="dxa"/>
              <w:left w:w="144" w:type="dxa"/>
              <w:bottom w:w="72" w:type="dxa"/>
              <w:right w:w="144" w:type="dxa"/>
            </w:tcMar>
          </w:tcPr>
          <w:p w14:paraId="6A80FADC" w14:textId="77777777" w:rsidR="001C3DF1" w:rsidRDefault="001C3DF1" w:rsidP="00532D4A">
            <w:pPr>
              <w:spacing w:after="0"/>
              <w:rPr>
                <w:rFonts w:ascii="Arial" w:eastAsia="Arial" w:hAnsi="Arial" w:cs="Arial"/>
                <w:b/>
                <w:bCs/>
                <w:color w:val="000000" w:themeColor="text1"/>
                <w:szCs w:val="24"/>
              </w:rPr>
            </w:pPr>
            <w:r w:rsidRPr="1B24AC7B">
              <w:rPr>
                <w:rFonts w:ascii="Arial" w:eastAsia="Arial" w:hAnsi="Arial" w:cs="Arial"/>
                <w:b/>
                <w:bCs/>
                <w:color w:val="000000" w:themeColor="text1"/>
                <w:szCs w:val="24"/>
              </w:rPr>
              <w:t>Änderungen</w:t>
            </w:r>
          </w:p>
        </w:tc>
      </w:tr>
      <w:tr w:rsidR="001C3DF1" w14:paraId="32E87755" w14:textId="77777777" w:rsidTr="00314D34">
        <w:trPr>
          <w:trHeight w:val="62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917FA12" w14:textId="77777777" w:rsidR="001C3DF1" w:rsidRDefault="001C3DF1" w:rsidP="00532D4A">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17E140B6" w14:textId="77777777" w:rsidR="001C3DF1" w:rsidRDefault="001C3DF1" w:rsidP="00532D4A">
            <w:pPr>
              <w:rPr>
                <w:szCs w:val="24"/>
              </w:rPr>
            </w:pP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377C3420" w14:textId="77777777" w:rsidR="001C3DF1" w:rsidRDefault="001C3DF1" w:rsidP="00532D4A">
            <w:pPr>
              <w:rPr>
                <w:szCs w:val="24"/>
              </w:rPr>
            </w:pPr>
          </w:p>
        </w:tc>
      </w:tr>
      <w:tr w:rsidR="001C3DF1" w14:paraId="0DCFD28E" w14:textId="77777777" w:rsidTr="00314D34">
        <w:trPr>
          <w:trHeight w:val="62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1B36CB34" w14:textId="77777777" w:rsidR="001C3DF1" w:rsidRDefault="001C3DF1" w:rsidP="00532D4A">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01E3CC5" w14:textId="77777777" w:rsidR="001C3DF1" w:rsidRDefault="001C3DF1" w:rsidP="00532D4A">
            <w:pPr>
              <w:rPr>
                <w:szCs w:val="24"/>
              </w:rPr>
            </w:pP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430E11DB" w14:textId="77777777" w:rsidR="001C3DF1" w:rsidRDefault="001C3DF1" w:rsidP="00532D4A">
            <w:pPr>
              <w:rPr>
                <w:szCs w:val="24"/>
              </w:rPr>
            </w:pPr>
          </w:p>
        </w:tc>
      </w:tr>
      <w:tr w:rsidR="001C3DF1" w14:paraId="51D64522" w14:textId="77777777" w:rsidTr="00314D34">
        <w:trPr>
          <w:trHeight w:val="62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78CD5CD0" w14:textId="77777777" w:rsidR="001C3DF1" w:rsidRDefault="001C3DF1" w:rsidP="00532D4A">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796E7F7C" w14:textId="77777777" w:rsidR="001C3DF1" w:rsidRDefault="001C3DF1" w:rsidP="00532D4A">
            <w:pPr>
              <w:rPr>
                <w:szCs w:val="24"/>
              </w:rPr>
            </w:pP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1F1DB5DB" w14:textId="77777777" w:rsidR="001C3DF1" w:rsidRDefault="001C3DF1" w:rsidP="00532D4A">
            <w:pPr>
              <w:rPr>
                <w:szCs w:val="24"/>
              </w:rPr>
            </w:pPr>
          </w:p>
        </w:tc>
      </w:tr>
      <w:tr w:rsidR="001C3DF1" w14:paraId="7487029D" w14:textId="77777777" w:rsidTr="00314D34">
        <w:trPr>
          <w:trHeight w:val="62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4271A7F" w14:textId="77777777" w:rsidR="001C3DF1" w:rsidRDefault="001C3DF1" w:rsidP="00532D4A">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0B303841" w14:textId="77777777" w:rsidR="001C3DF1" w:rsidRDefault="001C3DF1" w:rsidP="00532D4A">
            <w:pPr>
              <w:rPr>
                <w:szCs w:val="24"/>
              </w:rPr>
            </w:pP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53EADF58" w14:textId="77777777" w:rsidR="001C3DF1" w:rsidRDefault="001C3DF1" w:rsidP="00532D4A">
            <w:pPr>
              <w:rPr>
                <w:szCs w:val="24"/>
              </w:rPr>
            </w:pPr>
          </w:p>
        </w:tc>
      </w:tr>
      <w:tr w:rsidR="001C3DF1" w14:paraId="593A5629" w14:textId="77777777" w:rsidTr="00314D34">
        <w:trPr>
          <w:trHeight w:val="62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7A7C4475" w14:textId="77777777" w:rsidR="001C3DF1" w:rsidRDefault="001C3DF1" w:rsidP="00532D4A">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0C5B2D6D" w14:textId="77777777" w:rsidR="001C3DF1" w:rsidRDefault="001C3DF1" w:rsidP="00532D4A">
            <w:pPr>
              <w:rPr>
                <w:szCs w:val="24"/>
              </w:rPr>
            </w:pP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0EA57E3" w14:textId="77777777" w:rsidR="001C3DF1" w:rsidRDefault="001C3DF1" w:rsidP="00532D4A">
            <w:pPr>
              <w:rPr>
                <w:szCs w:val="24"/>
              </w:rPr>
            </w:pPr>
          </w:p>
        </w:tc>
      </w:tr>
      <w:tr w:rsidR="001C3DF1" w14:paraId="7BF52951" w14:textId="77777777" w:rsidTr="00314D34">
        <w:trPr>
          <w:trHeight w:val="624"/>
        </w:trPr>
        <w:tc>
          <w:tcPr>
            <w:tcW w:w="14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2E0853AA" w14:textId="77777777" w:rsidR="001C3DF1" w:rsidRDefault="001C3DF1" w:rsidP="00532D4A">
            <w:pPr>
              <w:rPr>
                <w:szCs w:val="24"/>
              </w:rPr>
            </w:pPr>
          </w:p>
        </w:tc>
        <w:tc>
          <w:tcPr>
            <w:tcW w:w="195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107E6266" w14:textId="77777777" w:rsidR="001C3DF1" w:rsidRDefault="001C3DF1" w:rsidP="00532D4A">
            <w:pPr>
              <w:rPr>
                <w:szCs w:val="24"/>
              </w:rPr>
            </w:pPr>
          </w:p>
        </w:tc>
        <w:tc>
          <w:tcPr>
            <w:tcW w:w="56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72" w:type="dxa"/>
              <w:left w:w="144" w:type="dxa"/>
              <w:bottom w:w="72" w:type="dxa"/>
              <w:right w:w="144" w:type="dxa"/>
            </w:tcMar>
          </w:tcPr>
          <w:p w14:paraId="5B919B06" w14:textId="77777777" w:rsidR="001C3DF1" w:rsidRDefault="001C3DF1" w:rsidP="00532D4A">
            <w:pPr>
              <w:rPr>
                <w:szCs w:val="24"/>
              </w:rPr>
            </w:pPr>
          </w:p>
        </w:tc>
      </w:tr>
    </w:tbl>
    <w:p w14:paraId="7A75B48D" w14:textId="41898A3A" w:rsidR="00AF0B90" w:rsidRPr="00122DA1" w:rsidRDefault="00D06B08" w:rsidP="005C7506">
      <w:pPr>
        <w:spacing w:after="0" w:line="288" w:lineRule="auto"/>
        <w:ind w:right="95"/>
        <w:jc w:val="center"/>
        <w:rPr>
          <w:rFonts w:ascii="Arial" w:hAnsi="Arial" w:cs="Arial"/>
          <w:bCs/>
          <w:szCs w:val="24"/>
        </w:rPr>
      </w:pPr>
      <w:bookmarkStart w:id="0" w:name="_GoBack"/>
      <w:bookmarkEnd w:id="0"/>
      <w:r>
        <w:rPr>
          <w:rFonts w:ascii="Arial" w:hAnsi="Arial" w:cs="Arial"/>
          <w:b/>
          <w:bCs/>
          <w:sz w:val="28"/>
          <w:szCs w:val="32"/>
        </w:rPr>
        <w:t xml:space="preserve">Argumentationshilfe für </w:t>
      </w:r>
      <w:r w:rsidR="00B928EC">
        <w:rPr>
          <w:rFonts w:ascii="Arial" w:hAnsi="Arial" w:cs="Arial"/>
          <w:b/>
          <w:bCs/>
          <w:sz w:val="28"/>
          <w:szCs w:val="32"/>
        </w:rPr>
        <w:t>Beschaffer, die mehr Bio einkaufen möchten</w:t>
      </w:r>
      <w:r w:rsidR="00284BA6">
        <w:rPr>
          <w:rFonts w:ascii="Arial" w:hAnsi="Arial" w:cs="Arial"/>
          <w:b/>
          <w:bCs/>
          <w:sz w:val="28"/>
          <w:szCs w:val="32"/>
        </w:rPr>
        <w:t>, im Gespräch</w:t>
      </w:r>
      <w:r w:rsidR="00364C35">
        <w:rPr>
          <w:rFonts w:ascii="Arial" w:hAnsi="Arial" w:cs="Arial"/>
          <w:b/>
          <w:bCs/>
          <w:sz w:val="28"/>
          <w:szCs w:val="32"/>
        </w:rPr>
        <w:t xml:space="preserve"> </w:t>
      </w:r>
      <w:r>
        <w:rPr>
          <w:rFonts w:ascii="Arial" w:hAnsi="Arial" w:cs="Arial"/>
          <w:b/>
          <w:bCs/>
          <w:sz w:val="28"/>
          <w:szCs w:val="32"/>
        </w:rPr>
        <w:t xml:space="preserve">mit Entscheidern, </w:t>
      </w:r>
      <w:r w:rsidR="00284BA6">
        <w:rPr>
          <w:rFonts w:ascii="Arial" w:hAnsi="Arial" w:cs="Arial"/>
          <w:b/>
          <w:bCs/>
          <w:sz w:val="28"/>
          <w:szCs w:val="32"/>
        </w:rPr>
        <w:t>die die regionale, konventionelle Landwirtschaft unterstützen</w:t>
      </w:r>
    </w:p>
    <w:p w14:paraId="7213B904" w14:textId="4CE7967D" w:rsidR="00AF0B90" w:rsidRPr="00443E35" w:rsidRDefault="00465F25" w:rsidP="00B25CE5">
      <w:pPr>
        <w:spacing w:line="288" w:lineRule="auto"/>
        <w:ind w:right="95"/>
        <w:jc w:val="center"/>
        <w:rPr>
          <w:rFonts w:ascii="Arial" w:hAnsi="Arial" w:cs="Arial"/>
          <w:b/>
          <w:bCs/>
          <w:sz w:val="32"/>
          <w:szCs w:val="32"/>
        </w:rPr>
      </w:pPr>
      <w:r w:rsidRPr="00443E35">
        <w:rPr>
          <w:rFonts w:ascii="Arial" w:hAnsi="Arial" w:cs="Arial"/>
          <w:b/>
          <w:bCs/>
          <w:noProof/>
          <w:sz w:val="32"/>
          <w:szCs w:val="32"/>
        </w:rPr>
        <mc:AlternateContent>
          <mc:Choice Requires="wps">
            <w:drawing>
              <wp:anchor distT="0" distB="0" distL="114300" distR="114300" simplePos="0" relativeHeight="251659265" behindDoc="0" locked="0" layoutInCell="1" allowOverlap="1" wp14:anchorId="30842CAA" wp14:editId="6C5FC2FD">
                <wp:simplePos x="0" y="0"/>
                <wp:positionH relativeFrom="column">
                  <wp:posOffset>76200</wp:posOffset>
                </wp:positionH>
                <wp:positionV relativeFrom="paragraph">
                  <wp:posOffset>175895</wp:posOffset>
                </wp:positionV>
                <wp:extent cx="5400000" cy="0"/>
                <wp:effectExtent l="0" t="0" r="10795" b="12700"/>
                <wp:wrapNone/>
                <wp:docPr id="1" name="Gerade Verbindung 1"/>
                <wp:cNvGraphicFramePr/>
                <a:graphic xmlns:a="http://schemas.openxmlformats.org/drawingml/2006/main">
                  <a:graphicData uri="http://schemas.microsoft.com/office/word/2010/wordprocessingShape">
                    <wps:wsp>
                      <wps:cNvCnPr/>
                      <wps:spPr>
                        <a:xfrm>
                          <a:off x="0" y="0"/>
                          <a:ext cx="5400000"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line id="Gerade Verbindung 1" style="position:absolute;z-index:251659265;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from="6pt,13.85pt" to="431.2pt,13.85pt" w14:anchorId="3090F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">
                <v:stroke joinstyle="miter"/>
              </v:line>
            </w:pict>
          </mc:Fallback>
        </mc:AlternateContent>
      </w:r>
    </w:p>
    <w:p w14:paraId="32195670" w14:textId="644539A6" w:rsidR="00247142" w:rsidRPr="00247142" w:rsidRDefault="00247142" w:rsidP="00247142">
      <w:pPr>
        <w:spacing w:line="288" w:lineRule="auto"/>
        <w:ind w:right="95"/>
        <w:rPr>
          <w:rFonts w:ascii="Arial" w:hAnsi="Arial" w:cs="Arial"/>
          <w:b/>
          <w:bCs/>
          <w:sz w:val="20"/>
          <w:szCs w:val="20"/>
        </w:rPr>
      </w:pPr>
      <w:r>
        <w:rPr>
          <w:rFonts w:ascii="Arial" w:hAnsi="Arial" w:cs="Arial"/>
          <w:b/>
          <w:bCs/>
          <w:sz w:val="20"/>
          <w:szCs w:val="20"/>
        </w:rPr>
        <w:t>Pro</w:t>
      </w:r>
      <w:r w:rsidR="00D06B08">
        <w:rPr>
          <w:rFonts w:ascii="Arial" w:hAnsi="Arial" w:cs="Arial"/>
          <w:b/>
          <w:bCs/>
          <w:sz w:val="20"/>
          <w:szCs w:val="20"/>
        </w:rPr>
        <w:t>blemstellung:</w:t>
      </w:r>
    </w:p>
    <w:p w14:paraId="59EFCD86" w14:textId="7ECE2509" w:rsidR="00D06B08" w:rsidRDefault="00D06B08" w:rsidP="00105455">
      <w:pPr>
        <w:spacing w:line="288" w:lineRule="auto"/>
        <w:ind w:right="95"/>
        <w:rPr>
          <w:rFonts w:ascii="Arial" w:hAnsi="Arial" w:cs="Arial"/>
          <w:bCs/>
          <w:sz w:val="20"/>
          <w:szCs w:val="20"/>
        </w:rPr>
      </w:pPr>
      <w:r>
        <w:rPr>
          <w:rFonts w:ascii="Arial" w:hAnsi="Arial" w:cs="Arial"/>
          <w:bCs/>
          <w:sz w:val="20"/>
          <w:szCs w:val="20"/>
        </w:rPr>
        <w:t xml:space="preserve">Entscheider für die Budgetfreigabe zum Einkauf ökologischer Waren haben selbst bestimmte Einstellungen, sind in persönlichen und beruflichen Rahmenbedingungen „gefangen“ und müssen im Rahmen </w:t>
      </w:r>
      <w:r w:rsidR="00DB69AF">
        <w:rPr>
          <w:rFonts w:ascii="Arial" w:hAnsi="Arial" w:cs="Arial"/>
          <w:bCs/>
          <w:sz w:val="20"/>
          <w:szCs w:val="20"/>
        </w:rPr>
        <w:t>i</w:t>
      </w:r>
      <w:r>
        <w:rPr>
          <w:rFonts w:ascii="Arial" w:hAnsi="Arial" w:cs="Arial"/>
          <w:bCs/>
          <w:sz w:val="20"/>
          <w:szCs w:val="20"/>
        </w:rPr>
        <w:t>hrer Entscheidungen die Interessen verschiedener Gruppen berücksichtigen:</w:t>
      </w:r>
    </w:p>
    <w:p w14:paraId="036EFA07" w14:textId="07652800" w:rsidR="00D06B08" w:rsidRDefault="00A0021C" w:rsidP="00D06B08">
      <w:pPr>
        <w:pStyle w:val="Listenabsatz"/>
        <w:numPr>
          <w:ilvl w:val="0"/>
          <w:numId w:val="24"/>
        </w:numPr>
        <w:spacing w:line="288" w:lineRule="auto"/>
        <w:ind w:right="95"/>
        <w:rPr>
          <w:rFonts w:ascii="Arial" w:hAnsi="Arial" w:cs="Arial"/>
          <w:bCs/>
          <w:sz w:val="20"/>
          <w:szCs w:val="20"/>
        </w:rPr>
      </w:pPr>
      <w:r>
        <w:rPr>
          <w:rFonts w:ascii="Arial" w:hAnsi="Arial" w:cs="Arial"/>
          <w:bCs/>
          <w:sz w:val="20"/>
          <w:szCs w:val="20"/>
        </w:rPr>
        <w:t>A</w:t>
      </w:r>
      <w:r w:rsidR="00D06B08" w:rsidRPr="00D06B08">
        <w:rPr>
          <w:rFonts w:ascii="Arial" w:hAnsi="Arial" w:cs="Arial"/>
          <w:bCs/>
          <w:sz w:val="20"/>
          <w:szCs w:val="20"/>
        </w:rPr>
        <w:t>m Bsp. Kita</w:t>
      </w:r>
      <w:r w:rsidR="00284BA6">
        <w:rPr>
          <w:rFonts w:ascii="Arial" w:hAnsi="Arial" w:cs="Arial"/>
          <w:bCs/>
          <w:sz w:val="20"/>
          <w:szCs w:val="20"/>
        </w:rPr>
        <w:t xml:space="preserve"> sind mögliche Interessensgruppen</w:t>
      </w:r>
      <w:r w:rsidR="00D06B08" w:rsidRPr="00D06B08">
        <w:rPr>
          <w:rFonts w:ascii="Arial" w:hAnsi="Arial" w:cs="Arial"/>
          <w:bCs/>
          <w:sz w:val="20"/>
          <w:szCs w:val="20"/>
        </w:rPr>
        <w:t xml:space="preserve">: Eltern, </w:t>
      </w:r>
      <w:r>
        <w:rPr>
          <w:rFonts w:ascii="Arial" w:hAnsi="Arial" w:cs="Arial"/>
          <w:bCs/>
          <w:sz w:val="20"/>
          <w:szCs w:val="20"/>
        </w:rPr>
        <w:t xml:space="preserve">Mitglieder Kirchengemeinde, </w:t>
      </w:r>
      <w:r w:rsidR="00D06B08" w:rsidRPr="00D06B08">
        <w:rPr>
          <w:rFonts w:ascii="Arial" w:hAnsi="Arial" w:cs="Arial"/>
          <w:bCs/>
          <w:sz w:val="20"/>
          <w:szCs w:val="20"/>
        </w:rPr>
        <w:t xml:space="preserve">Zahler Kirchensteuer, </w:t>
      </w:r>
      <w:r w:rsidR="00D06B08">
        <w:rPr>
          <w:rFonts w:ascii="Arial" w:hAnsi="Arial" w:cs="Arial"/>
          <w:bCs/>
          <w:sz w:val="20"/>
          <w:szCs w:val="20"/>
        </w:rPr>
        <w:t xml:space="preserve">Kirchengremien, </w:t>
      </w:r>
      <w:r w:rsidR="00D06B08" w:rsidRPr="00D06B08">
        <w:rPr>
          <w:rFonts w:ascii="Arial" w:hAnsi="Arial" w:cs="Arial"/>
          <w:bCs/>
          <w:sz w:val="20"/>
          <w:szCs w:val="20"/>
        </w:rPr>
        <w:t>Generalvikariat</w:t>
      </w:r>
    </w:p>
    <w:p w14:paraId="3CF0097D" w14:textId="309D9394" w:rsidR="00D06B08" w:rsidRPr="00D06B08" w:rsidRDefault="00A0021C" w:rsidP="00D06B08">
      <w:pPr>
        <w:pStyle w:val="Listenabsatz"/>
        <w:numPr>
          <w:ilvl w:val="0"/>
          <w:numId w:val="24"/>
        </w:numPr>
        <w:spacing w:line="288" w:lineRule="auto"/>
        <w:ind w:right="95"/>
        <w:rPr>
          <w:rFonts w:ascii="Arial" w:hAnsi="Arial" w:cs="Arial"/>
          <w:bCs/>
          <w:sz w:val="20"/>
          <w:szCs w:val="20"/>
        </w:rPr>
      </w:pPr>
      <w:r>
        <w:rPr>
          <w:rFonts w:ascii="Arial" w:hAnsi="Arial" w:cs="Arial"/>
          <w:bCs/>
          <w:sz w:val="20"/>
          <w:szCs w:val="20"/>
        </w:rPr>
        <w:t xml:space="preserve">Die </w:t>
      </w:r>
      <w:r w:rsidR="00D06B08">
        <w:rPr>
          <w:rFonts w:ascii="Arial" w:hAnsi="Arial" w:cs="Arial"/>
          <w:bCs/>
          <w:sz w:val="20"/>
          <w:szCs w:val="20"/>
        </w:rPr>
        <w:t>Landwirtschaft ist in ländlichen Regionen häufig innerhalb dieser Gruppen vertreten</w:t>
      </w:r>
    </w:p>
    <w:p w14:paraId="5F06E66A" w14:textId="7C32D1A7" w:rsidR="00D06B08" w:rsidRDefault="00313844" w:rsidP="00105455">
      <w:pPr>
        <w:spacing w:line="288" w:lineRule="auto"/>
        <w:ind w:right="95"/>
        <w:rPr>
          <w:rFonts w:ascii="Arial" w:hAnsi="Arial" w:cs="Arial"/>
          <w:bCs/>
          <w:sz w:val="20"/>
          <w:szCs w:val="20"/>
        </w:rPr>
      </w:pPr>
      <w:r>
        <w:rPr>
          <w:rFonts w:ascii="Arial" w:hAnsi="Arial" w:cs="Arial"/>
          <w:bCs/>
          <w:sz w:val="20"/>
          <w:szCs w:val="20"/>
        </w:rPr>
        <w:t xml:space="preserve">Mögliche </w:t>
      </w:r>
      <w:r w:rsidR="00A0021C">
        <w:rPr>
          <w:rFonts w:ascii="Arial" w:hAnsi="Arial" w:cs="Arial"/>
          <w:bCs/>
          <w:sz w:val="20"/>
          <w:szCs w:val="20"/>
        </w:rPr>
        <w:t xml:space="preserve">Bedenken </w:t>
      </w:r>
      <w:r>
        <w:rPr>
          <w:rFonts w:ascii="Arial" w:hAnsi="Arial" w:cs="Arial"/>
          <w:bCs/>
          <w:sz w:val="20"/>
          <w:szCs w:val="20"/>
        </w:rPr>
        <w:t xml:space="preserve">der </w:t>
      </w:r>
      <w:r w:rsidR="00A0021C">
        <w:rPr>
          <w:rFonts w:ascii="Arial" w:hAnsi="Arial" w:cs="Arial"/>
          <w:bCs/>
          <w:sz w:val="20"/>
          <w:szCs w:val="20"/>
        </w:rPr>
        <w:t>Entscheider</w:t>
      </w:r>
      <w:r>
        <w:rPr>
          <w:rFonts w:ascii="Arial" w:hAnsi="Arial" w:cs="Arial"/>
          <w:bCs/>
          <w:sz w:val="20"/>
          <w:szCs w:val="20"/>
        </w:rPr>
        <w:t>, auf die reagiert werden muss:</w:t>
      </w:r>
    </w:p>
    <w:p w14:paraId="65329060" w14:textId="456FD290" w:rsidR="00D06B08" w:rsidRDefault="00D06B08" w:rsidP="00105455">
      <w:pPr>
        <w:pStyle w:val="Listenabsatz"/>
        <w:numPr>
          <w:ilvl w:val="0"/>
          <w:numId w:val="24"/>
        </w:numPr>
        <w:spacing w:line="288" w:lineRule="auto"/>
        <w:ind w:right="95"/>
        <w:rPr>
          <w:rFonts w:ascii="Arial" w:hAnsi="Arial" w:cs="Arial"/>
          <w:bCs/>
          <w:sz w:val="20"/>
          <w:szCs w:val="20"/>
        </w:rPr>
      </w:pPr>
      <w:r>
        <w:rPr>
          <w:rFonts w:ascii="Arial" w:hAnsi="Arial" w:cs="Arial"/>
          <w:bCs/>
          <w:sz w:val="20"/>
          <w:szCs w:val="20"/>
        </w:rPr>
        <w:t xml:space="preserve">Mehrkosten </w:t>
      </w:r>
      <w:proofErr w:type="spellStart"/>
      <w:r>
        <w:rPr>
          <w:rFonts w:ascii="Arial" w:hAnsi="Arial" w:cs="Arial"/>
          <w:bCs/>
          <w:sz w:val="20"/>
          <w:szCs w:val="20"/>
        </w:rPr>
        <w:t>ggü</w:t>
      </w:r>
      <w:proofErr w:type="spellEnd"/>
      <w:r>
        <w:rPr>
          <w:rFonts w:ascii="Arial" w:hAnsi="Arial" w:cs="Arial"/>
          <w:bCs/>
          <w:sz w:val="20"/>
          <w:szCs w:val="20"/>
        </w:rPr>
        <w:t xml:space="preserve">. Geldgebern verteidigen </w:t>
      </w:r>
    </w:p>
    <w:p w14:paraId="17948CD4" w14:textId="2CB1F015" w:rsidR="00364C35" w:rsidRDefault="00105455" w:rsidP="00105455">
      <w:pPr>
        <w:pStyle w:val="Listenabsatz"/>
        <w:numPr>
          <w:ilvl w:val="0"/>
          <w:numId w:val="24"/>
        </w:numPr>
        <w:spacing w:line="288" w:lineRule="auto"/>
        <w:ind w:right="95"/>
        <w:rPr>
          <w:rFonts w:ascii="Arial" w:hAnsi="Arial" w:cs="Arial"/>
          <w:bCs/>
          <w:sz w:val="20"/>
          <w:szCs w:val="20"/>
        </w:rPr>
      </w:pPr>
      <w:r w:rsidRPr="00D06B08">
        <w:rPr>
          <w:rFonts w:ascii="Arial" w:hAnsi="Arial" w:cs="Arial"/>
          <w:bCs/>
          <w:sz w:val="20"/>
          <w:szCs w:val="20"/>
        </w:rPr>
        <w:t xml:space="preserve">Existenzangst </w:t>
      </w:r>
      <w:r w:rsidR="00D06B08">
        <w:rPr>
          <w:rFonts w:ascii="Arial" w:hAnsi="Arial" w:cs="Arial"/>
          <w:bCs/>
          <w:sz w:val="20"/>
          <w:szCs w:val="20"/>
        </w:rPr>
        <w:t>in der regionalen Landwirtschaft,</w:t>
      </w:r>
      <w:r w:rsidR="00364C35">
        <w:rPr>
          <w:rFonts w:ascii="Arial" w:hAnsi="Arial" w:cs="Arial"/>
          <w:bCs/>
          <w:sz w:val="20"/>
          <w:szCs w:val="20"/>
        </w:rPr>
        <w:t xml:space="preserve"> deren Industrialisierung durch jahrzehntelange Förderpolitik unterstützt und jetzt in Frage gestellt wird </w:t>
      </w:r>
    </w:p>
    <w:p w14:paraId="0D4E01D0" w14:textId="1B93B841" w:rsidR="006D03E7" w:rsidRDefault="00364C35" w:rsidP="006D03E7">
      <w:pPr>
        <w:pStyle w:val="Listenabsatz"/>
        <w:numPr>
          <w:ilvl w:val="0"/>
          <w:numId w:val="24"/>
        </w:numPr>
        <w:spacing w:line="288" w:lineRule="auto"/>
        <w:ind w:right="95"/>
        <w:rPr>
          <w:rFonts w:ascii="Arial" w:hAnsi="Arial" w:cs="Arial"/>
          <w:bCs/>
          <w:sz w:val="20"/>
          <w:szCs w:val="20"/>
        </w:rPr>
      </w:pPr>
      <w:r>
        <w:rPr>
          <w:rFonts w:ascii="Arial" w:hAnsi="Arial" w:cs="Arial"/>
          <w:bCs/>
          <w:sz w:val="20"/>
          <w:szCs w:val="20"/>
        </w:rPr>
        <w:t>Häufig „Glaubensk</w:t>
      </w:r>
      <w:r w:rsidR="00D06B08" w:rsidRPr="00D06B08">
        <w:rPr>
          <w:rFonts w:ascii="Arial" w:hAnsi="Arial" w:cs="Arial"/>
          <w:bCs/>
          <w:sz w:val="20"/>
          <w:szCs w:val="20"/>
        </w:rPr>
        <w:t>onflikt</w:t>
      </w:r>
      <w:r>
        <w:rPr>
          <w:rFonts w:ascii="Arial" w:hAnsi="Arial" w:cs="Arial"/>
          <w:bCs/>
          <w:sz w:val="20"/>
          <w:szCs w:val="20"/>
        </w:rPr>
        <w:t>“</w:t>
      </w:r>
      <w:r w:rsidR="00D06B08" w:rsidRPr="00D06B08">
        <w:rPr>
          <w:rFonts w:ascii="Arial" w:hAnsi="Arial" w:cs="Arial"/>
          <w:bCs/>
          <w:sz w:val="20"/>
          <w:szCs w:val="20"/>
        </w:rPr>
        <w:t xml:space="preserve"> zwischen Bio und konventioneller Landwirtschaft</w:t>
      </w:r>
      <w:r w:rsidR="007C667B">
        <w:rPr>
          <w:rFonts w:ascii="Arial" w:hAnsi="Arial" w:cs="Arial"/>
          <w:bCs/>
          <w:sz w:val="20"/>
          <w:szCs w:val="20"/>
        </w:rPr>
        <w:t xml:space="preserve"> bzw. Viehwirtschaft und Erzeugung pflanzlicher Nahrungsmittel</w:t>
      </w:r>
      <w:r>
        <w:rPr>
          <w:rFonts w:ascii="Arial" w:hAnsi="Arial" w:cs="Arial"/>
          <w:bCs/>
          <w:sz w:val="20"/>
          <w:szCs w:val="20"/>
        </w:rPr>
        <w:t>, da die konventionelle Landwirtschaft die eigene Arbeit zu Unrecht kritisiert sieht</w:t>
      </w:r>
      <w:r w:rsidR="00313844">
        <w:rPr>
          <w:rFonts w:ascii="Arial" w:hAnsi="Arial" w:cs="Arial"/>
          <w:bCs/>
          <w:sz w:val="20"/>
          <w:szCs w:val="20"/>
        </w:rPr>
        <w:t xml:space="preserve"> (siehe ANHANG)</w:t>
      </w:r>
    </w:p>
    <w:p w14:paraId="12C04C75" w14:textId="67BDF7E7" w:rsidR="00105455" w:rsidRPr="00105455" w:rsidRDefault="00105455" w:rsidP="00105455">
      <w:pPr>
        <w:spacing w:line="288" w:lineRule="auto"/>
        <w:ind w:right="95"/>
        <w:rPr>
          <w:rFonts w:ascii="Arial" w:hAnsi="Arial" w:cs="Arial"/>
          <w:bCs/>
          <w:sz w:val="20"/>
          <w:szCs w:val="20"/>
        </w:rPr>
      </w:pPr>
      <w:r w:rsidRPr="006D03E7">
        <w:rPr>
          <w:rFonts w:ascii="Arial" w:hAnsi="Arial" w:cs="Arial"/>
          <w:bCs/>
          <w:sz w:val="20"/>
          <w:szCs w:val="20"/>
        </w:rPr>
        <w:t xml:space="preserve">Diese </w:t>
      </w:r>
      <w:r w:rsidR="00313844">
        <w:rPr>
          <w:rFonts w:ascii="Arial" w:hAnsi="Arial" w:cs="Arial"/>
          <w:bCs/>
          <w:sz w:val="20"/>
          <w:szCs w:val="20"/>
        </w:rPr>
        <w:t xml:space="preserve">Bedenken </w:t>
      </w:r>
      <w:r w:rsidRPr="006D03E7">
        <w:rPr>
          <w:rFonts w:ascii="Arial" w:hAnsi="Arial" w:cs="Arial"/>
          <w:bCs/>
          <w:sz w:val="20"/>
          <w:szCs w:val="20"/>
        </w:rPr>
        <w:t xml:space="preserve">darf man nicht unterschätzen und muss </w:t>
      </w:r>
      <w:r w:rsidR="00313844">
        <w:rPr>
          <w:rFonts w:ascii="Arial" w:hAnsi="Arial" w:cs="Arial"/>
          <w:bCs/>
          <w:sz w:val="20"/>
          <w:szCs w:val="20"/>
        </w:rPr>
        <w:t>diese</w:t>
      </w:r>
      <w:r w:rsidRPr="006D03E7">
        <w:rPr>
          <w:rFonts w:ascii="Arial" w:hAnsi="Arial" w:cs="Arial"/>
          <w:bCs/>
          <w:sz w:val="20"/>
          <w:szCs w:val="20"/>
        </w:rPr>
        <w:t xml:space="preserve"> in der eigenen Argumentation aufgreifen</w:t>
      </w:r>
      <w:r w:rsidR="00313844">
        <w:rPr>
          <w:rFonts w:ascii="Arial" w:hAnsi="Arial" w:cs="Arial"/>
          <w:bCs/>
          <w:sz w:val="20"/>
          <w:szCs w:val="20"/>
        </w:rPr>
        <w:t>:</w:t>
      </w:r>
      <w:r w:rsidRPr="006D03E7">
        <w:rPr>
          <w:rFonts w:ascii="Arial" w:hAnsi="Arial" w:cs="Arial"/>
          <w:bCs/>
          <w:sz w:val="20"/>
          <w:szCs w:val="20"/>
        </w:rPr>
        <w:t xml:space="preserve"> </w:t>
      </w:r>
      <w:r w:rsidR="00313844">
        <w:rPr>
          <w:rFonts w:ascii="Arial" w:hAnsi="Arial" w:cs="Arial"/>
          <w:bCs/>
          <w:sz w:val="20"/>
          <w:szCs w:val="20"/>
        </w:rPr>
        <w:t>„</w:t>
      </w:r>
      <w:r w:rsidR="006D03E7" w:rsidRPr="006D03E7">
        <w:rPr>
          <w:rFonts w:ascii="Arial" w:hAnsi="Arial" w:cs="Arial"/>
          <w:sz w:val="20"/>
          <w:szCs w:val="20"/>
        </w:rPr>
        <w:t xml:space="preserve">Die von Ihnen genannten Gründe kann ich nachvollziehen </w:t>
      </w:r>
      <w:r w:rsidR="00313844">
        <w:rPr>
          <w:rFonts w:ascii="Arial" w:hAnsi="Arial" w:cs="Arial"/>
          <w:sz w:val="20"/>
          <w:szCs w:val="20"/>
        </w:rPr>
        <w:t xml:space="preserve">und sehe hier ebenfalls </w:t>
      </w:r>
      <w:r w:rsidR="006D03E7" w:rsidRPr="006D03E7">
        <w:rPr>
          <w:rFonts w:ascii="Arial" w:hAnsi="Arial" w:cs="Arial"/>
          <w:sz w:val="20"/>
          <w:szCs w:val="20"/>
        </w:rPr>
        <w:t xml:space="preserve">große Herausforderungen. Nicht umsonst sprechen wir im Kontext Nachhaltigkeit von der großen Transformation. Das bezieht sich auf viele Branchen und Bereiche. Aktuell ist der Energiesektor ja auch aus anderen Gründen stark im Fokus. An diesem Beispiel merke ich immer, dass vieles (was zunächst unmöglich scheint) machbar ist. Der Aufwand und z. T. der Preis sind hoch, aber es ist nicht unmöglich. Das wäre für mich auch der Ansatz, den </w:t>
      </w:r>
      <w:r w:rsidR="00313844">
        <w:rPr>
          <w:rFonts w:ascii="Arial" w:hAnsi="Arial" w:cs="Arial"/>
          <w:sz w:val="20"/>
          <w:szCs w:val="20"/>
        </w:rPr>
        <w:t>es i</w:t>
      </w:r>
      <w:r w:rsidR="006D03E7" w:rsidRPr="006D03E7">
        <w:rPr>
          <w:rFonts w:ascii="Arial" w:hAnsi="Arial" w:cs="Arial"/>
          <w:sz w:val="20"/>
          <w:szCs w:val="20"/>
        </w:rPr>
        <w:t>m Bereich Ernährung + Landwirtschaft benötigt. Es braucht an vielen Stellen Mut von den Beteiligten und vor allem Rückendeckung von Politik und Abnehmern.</w:t>
      </w:r>
      <w:r w:rsidR="00DB69AF">
        <w:rPr>
          <w:rFonts w:ascii="Arial" w:hAnsi="Arial" w:cs="Arial"/>
          <w:sz w:val="20"/>
          <w:szCs w:val="20"/>
        </w:rPr>
        <w:t>“</w:t>
      </w:r>
      <w:r w:rsidR="00313844">
        <w:rPr>
          <w:rFonts w:ascii="Arial" w:hAnsi="Arial" w:cs="Arial"/>
          <w:sz w:val="20"/>
          <w:szCs w:val="20"/>
        </w:rPr>
        <w:t xml:space="preserve"> Dann kann folgende Argumentationskette helfen:</w:t>
      </w:r>
    </w:p>
    <w:p w14:paraId="7641EEE8" w14:textId="062D4DF0" w:rsidR="00105455" w:rsidRPr="00364C35" w:rsidRDefault="00105455" w:rsidP="00105455">
      <w:pPr>
        <w:spacing w:line="288" w:lineRule="auto"/>
        <w:ind w:right="95"/>
        <w:rPr>
          <w:rFonts w:ascii="Arial" w:hAnsi="Arial" w:cs="Arial"/>
          <w:b/>
          <w:bCs/>
          <w:sz w:val="20"/>
          <w:szCs w:val="20"/>
        </w:rPr>
      </w:pPr>
      <w:r w:rsidRPr="6C99815D">
        <w:rPr>
          <w:rFonts w:ascii="Arial" w:hAnsi="Arial" w:cs="Arial"/>
          <w:b/>
          <w:bCs/>
          <w:sz w:val="20"/>
          <w:szCs w:val="20"/>
        </w:rPr>
        <w:t>Argumentationskette</w:t>
      </w:r>
      <w:r w:rsidR="00364C35" w:rsidRPr="6C99815D">
        <w:rPr>
          <w:rFonts w:ascii="Arial" w:hAnsi="Arial" w:cs="Arial"/>
          <w:b/>
          <w:bCs/>
          <w:sz w:val="20"/>
          <w:szCs w:val="20"/>
        </w:rPr>
        <w:t>:</w:t>
      </w:r>
    </w:p>
    <w:p w14:paraId="3E53BB22" w14:textId="441C6D9F" w:rsidR="005D2003" w:rsidRDefault="005379C0" w:rsidP="005D2003">
      <w:pPr>
        <w:pStyle w:val="Listenabsatz"/>
        <w:numPr>
          <w:ilvl w:val="0"/>
          <w:numId w:val="25"/>
        </w:numPr>
        <w:spacing w:line="288" w:lineRule="auto"/>
        <w:ind w:right="95"/>
        <w:rPr>
          <w:rFonts w:ascii="Arial" w:hAnsi="Arial" w:cs="Arial"/>
          <w:bCs/>
          <w:sz w:val="20"/>
          <w:szCs w:val="20"/>
        </w:rPr>
      </w:pPr>
      <w:r>
        <w:rPr>
          <w:rFonts w:ascii="Arial" w:hAnsi="Arial" w:cs="Arial"/>
          <w:bCs/>
          <w:sz w:val="20"/>
          <w:szCs w:val="20"/>
        </w:rPr>
        <w:t xml:space="preserve">Wertkontext der eigenen Einrichtung in Bezug auf Umweltschutz und Gerechtigkeit prüfen. Z. B. </w:t>
      </w:r>
      <w:r w:rsidR="00364C35" w:rsidRPr="005D2003">
        <w:rPr>
          <w:rFonts w:ascii="Arial" w:hAnsi="Arial" w:cs="Arial"/>
          <w:bCs/>
          <w:sz w:val="20"/>
          <w:szCs w:val="20"/>
        </w:rPr>
        <w:t xml:space="preserve">Als kirchliche </w:t>
      </w:r>
      <w:r>
        <w:rPr>
          <w:rFonts w:ascii="Arial" w:hAnsi="Arial" w:cs="Arial"/>
          <w:bCs/>
          <w:sz w:val="20"/>
          <w:szCs w:val="20"/>
        </w:rPr>
        <w:t>Einrichtung</w:t>
      </w:r>
      <w:r w:rsidR="00364C35" w:rsidRPr="005D2003">
        <w:rPr>
          <w:rFonts w:ascii="Arial" w:hAnsi="Arial" w:cs="Arial"/>
          <w:bCs/>
          <w:sz w:val="20"/>
          <w:szCs w:val="20"/>
        </w:rPr>
        <w:t xml:space="preserve"> </w:t>
      </w:r>
      <w:r w:rsidR="005D2003">
        <w:rPr>
          <w:rFonts w:ascii="Arial" w:hAnsi="Arial" w:cs="Arial"/>
          <w:bCs/>
          <w:sz w:val="20"/>
          <w:szCs w:val="20"/>
        </w:rPr>
        <w:t>sind wir uns</w:t>
      </w:r>
      <w:r w:rsidR="005D2003" w:rsidRPr="005D2003">
        <w:rPr>
          <w:rFonts w:ascii="Arial" w:hAnsi="Arial" w:cs="Arial"/>
          <w:bCs/>
          <w:sz w:val="20"/>
          <w:szCs w:val="20"/>
        </w:rPr>
        <w:t xml:space="preserve"> der Verpflichtung</w:t>
      </w:r>
      <w:r w:rsidR="005D2003">
        <w:rPr>
          <w:rFonts w:ascii="Arial" w:hAnsi="Arial" w:cs="Arial"/>
          <w:bCs/>
          <w:sz w:val="20"/>
          <w:szCs w:val="20"/>
        </w:rPr>
        <w:t xml:space="preserve"> bewusst,</w:t>
      </w:r>
      <w:r w:rsidR="005D2003" w:rsidRPr="005D2003">
        <w:rPr>
          <w:rFonts w:ascii="Arial" w:hAnsi="Arial" w:cs="Arial"/>
          <w:bCs/>
          <w:sz w:val="20"/>
          <w:szCs w:val="20"/>
        </w:rPr>
        <w:t xml:space="preserve"> die </w:t>
      </w:r>
      <w:r w:rsidR="00105455" w:rsidRPr="005D2003">
        <w:rPr>
          <w:rFonts w:ascii="Arial" w:hAnsi="Arial" w:cs="Arial"/>
          <w:bCs/>
          <w:sz w:val="20"/>
          <w:szCs w:val="20"/>
        </w:rPr>
        <w:t xml:space="preserve">Zielsetzung der Schöpfungsbewahrung </w:t>
      </w:r>
      <w:r w:rsidR="005D2003" w:rsidRPr="005D2003">
        <w:rPr>
          <w:rFonts w:ascii="Arial" w:hAnsi="Arial" w:cs="Arial"/>
          <w:bCs/>
          <w:sz w:val="20"/>
          <w:szCs w:val="20"/>
        </w:rPr>
        <w:t>mitzuverfolgen</w:t>
      </w:r>
      <w:r w:rsidR="005D2003">
        <w:rPr>
          <w:rFonts w:ascii="Arial" w:hAnsi="Arial" w:cs="Arial"/>
          <w:bCs/>
          <w:sz w:val="20"/>
          <w:szCs w:val="20"/>
        </w:rPr>
        <w:t>.</w:t>
      </w:r>
    </w:p>
    <w:p w14:paraId="1DC58373" w14:textId="123BE2A4" w:rsidR="005D2003" w:rsidRPr="005D2003" w:rsidRDefault="005D2003" w:rsidP="6C99815D">
      <w:pPr>
        <w:pStyle w:val="Listenabsatz"/>
        <w:numPr>
          <w:ilvl w:val="0"/>
          <w:numId w:val="25"/>
        </w:numPr>
        <w:spacing w:line="288" w:lineRule="auto"/>
        <w:ind w:right="95"/>
        <w:rPr>
          <w:rFonts w:ascii="Arial" w:hAnsi="Arial" w:cs="Arial"/>
          <w:sz w:val="20"/>
          <w:szCs w:val="20"/>
        </w:rPr>
      </w:pPr>
      <w:r w:rsidRPr="6C99815D">
        <w:rPr>
          <w:rFonts w:ascii="Arial" w:hAnsi="Arial" w:cs="Arial"/>
          <w:sz w:val="20"/>
          <w:szCs w:val="20"/>
        </w:rPr>
        <w:t xml:space="preserve">Wir sind uns der </w:t>
      </w:r>
      <w:r w:rsidR="00105455" w:rsidRPr="6C99815D">
        <w:rPr>
          <w:rFonts w:ascii="Arial" w:hAnsi="Arial" w:cs="Arial"/>
          <w:sz w:val="20"/>
          <w:szCs w:val="20"/>
        </w:rPr>
        <w:t>Auswirkungen der Ernährung auf die Umwelt</w:t>
      </w:r>
      <w:r w:rsidR="005379C0">
        <w:rPr>
          <w:rFonts w:ascii="Arial" w:hAnsi="Arial" w:cs="Arial"/>
          <w:sz w:val="20"/>
          <w:szCs w:val="20"/>
        </w:rPr>
        <w:t xml:space="preserve"> und die Gesellschaft</w:t>
      </w:r>
      <w:r w:rsidR="00105455" w:rsidRPr="6C99815D">
        <w:rPr>
          <w:rFonts w:ascii="Arial" w:hAnsi="Arial" w:cs="Arial"/>
          <w:sz w:val="20"/>
          <w:szCs w:val="20"/>
        </w:rPr>
        <w:t xml:space="preserve"> </w:t>
      </w:r>
      <w:r w:rsidRPr="6C99815D">
        <w:rPr>
          <w:rFonts w:ascii="Arial" w:hAnsi="Arial" w:cs="Arial"/>
          <w:sz w:val="20"/>
          <w:szCs w:val="20"/>
        </w:rPr>
        <w:t>bewusst und möchten hier an verschiedenen Stellschrauben aktiv werden</w:t>
      </w:r>
      <w:r w:rsidR="00CE4AA4" w:rsidRPr="6C99815D">
        <w:rPr>
          <w:rFonts w:ascii="Arial" w:hAnsi="Arial" w:cs="Arial"/>
          <w:sz w:val="20"/>
          <w:szCs w:val="20"/>
        </w:rPr>
        <w:t xml:space="preserve">, um </w:t>
      </w:r>
      <w:r w:rsidR="005379C0">
        <w:rPr>
          <w:rFonts w:ascii="Arial" w:hAnsi="Arial" w:cs="Arial"/>
          <w:sz w:val="20"/>
          <w:szCs w:val="20"/>
        </w:rPr>
        <w:t>unserer o.g. Verantwortung</w:t>
      </w:r>
      <w:r w:rsidR="00CE4AA4" w:rsidRPr="6C99815D">
        <w:rPr>
          <w:rFonts w:ascii="Arial" w:hAnsi="Arial" w:cs="Arial"/>
          <w:sz w:val="20"/>
          <w:szCs w:val="20"/>
        </w:rPr>
        <w:t xml:space="preserve"> </w:t>
      </w:r>
      <w:r w:rsidR="005379C0">
        <w:rPr>
          <w:rFonts w:ascii="Arial" w:hAnsi="Arial" w:cs="Arial"/>
          <w:sz w:val="20"/>
          <w:szCs w:val="20"/>
        </w:rPr>
        <w:t>gerecht zu werden</w:t>
      </w:r>
      <w:r w:rsidRPr="6C99815D">
        <w:rPr>
          <w:rFonts w:ascii="Arial" w:hAnsi="Arial" w:cs="Arial"/>
          <w:sz w:val="20"/>
          <w:szCs w:val="20"/>
        </w:rPr>
        <w:t>. D</w:t>
      </w:r>
      <w:r w:rsidR="00105455" w:rsidRPr="6C99815D">
        <w:rPr>
          <w:rFonts w:ascii="Arial" w:hAnsi="Arial" w:cs="Arial"/>
          <w:sz w:val="20"/>
          <w:szCs w:val="20"/>
        </w:rPr>
        <w:t xml:space="preserve">aher </w:t>
      </w:r>
      <w:r w:rsidRPr="6C99815D">
        <w:rPr>
          <w:rFonts w:ascii="Arial" w:hAnsi="Arial" w:cs="Arial"/>
          <w:sz w:val="20"/>
          <w:szCs w:val="20"/>
        </w:rPr>
        <w:t xml:space="preserve">wird </w:t>
      </w:r>
      <w:r w:rsidR="00105455" w:rsidRPr="6C99815D">
        <w:rPr>
          <w:rFonts w:ascii="Arial" w:hAnsi="Arial" w:cs="Arial"/>
          <w:sz w:val="20"/>
          <w:szCs w:val="20"/>
        </w:rPr>
        <w:t>eine veränderte Ernährung angestrebt</w:t>
      </w:r>
      <w:r w:rsidRPr="6C99815D">
        <w:rPr>
          <w:rFonts w:ascii="Arial" w:hAnsi="Arial" w:cs="Arial"/>
          <w:sz w:val="20"/>
          <w:szCs w:val="20"/>
        </w:rPr>
        <w:t>, die dann auch den Empfehlungen der Deutschen Gesellschaft für Ernährung</w:t>
      </w:r>
      <w:r w:rsidR="005379C0">
        <w:rPr>
          <w:rStyle w:val="Funotenzeichen"/>
          <w:rFonts w:ascii="Arial" w:hAnsi="Arial" w:cs="Arial"/>
          <w:sz w:val="20"/>
          <w:szCs w:val="20"/>
        </w:rPr>
        <w:footnoteReference w:id="2"/>
      </w:r>
      <w:r w:rsidRPr="6C99815D">
        <w:rPr>
          <w:rFonts w:ascii="Arial" w:hAnsi="Arial" w:cs="Arial"/>
          <w:sz w:val="20"/>
          <w:szCs w:val="20"/>
        </w:rPr>
        <w:t xml:space="preserve"> entspricht und zu einer gesunden Ernährung </w:t>
      </w:r>
      <w:r w:rsidR="005379C0">
        <w:rPr>
          <w:rFonts w:ascii="Arial" w:hAnsi="Arial" w:cs="Arial"/>
          <w:sz w:val="20"/>
          <w:szCs w:val="20"/>
        </w:rPr>
        <w:t>unserer Gäste</w:t>
      </w:r>
      <w:r w:rsidRPr="6C99815D">
        <w:rPr>
          <w:rFonts w:ascii="Arial" w:hAnsi="Arial" w:cs="Arial"/>
          <w:sz w:val="20"/>
          <w:szCs w:val="20"/>
        </w:rPr>
        <w:t xml:space="preserve"> </w:t>
      </w:r>
      <w:r w:rsidR="005379C0">
        <w:rPr>
          <w:rFonts w:ascii="Arial" w:hAnsi="Arial" w:cs="Arial"/>
          <w:sz w:val="20"/>
          <w:szCs w:val="20"/>
        </w:rPr>
        <w:t xml:space="preserve">sowie zu einer nachhaltigen Entwicklung </w:t>
      </w:r>
      <w:r w:rsidRPr="6C99815D">
        <w:rPr>
          <w:rFonts w:ascii="Arial" w:hAnsi="Arial" w:cs="Arial"/>
          <w:sz w:val="20"/>
          <w:szCs w:val="20"/>
        </w:rPr>
        <w:t>beiträgt.</w:t>
      </w:r>
    </w:p>
    <w:p w14:paraId="71676F27" w14:textId="69688E16" w:rsidR="005D2003" w:rsidRDefault="005D2003" w:rsidP="6C99815D">
      <w:pPr>
        <w:pStyle w:val="Listenabsatz"/>
        <w:numPr>
          <w:ilvl w:val="0"/>
          <w:numId w:val="25"/>
        </w:numPr>
        <w:spacing w:line="288" w:lineRule="auto"/>
        <w:ind w:right="95"/>
        <w:rPr>
          <w:rFonts w:ascii="Arial" w:hAnsi="Arial" w:cs="Arial"/>
          <w:sz w:val="20"/>
          <w:szCs w:val="20"/>
        </w:rPr>
      </w:pPr>
      <w:r w:rsidRPr="6C99815D">
        <w:rPr>
          <w:rFonts w:ascii="Arial" w:hAnsi="Arial" w:cs="Arial"/>
          <w:sz w:val="20"/>
          <w:szCs w:val="20"/>
        </w:rPr>
        <w:t xml:space="preserve">Neben der Speiseplanung beschäftigen wir uns daher auch aktiv mit der Auswahl der Zutaten. </w:t>
      </w:r>
      <w:r w:rsidR="00105455" w:rsidRPr="6C99815D">
        <w:rPr>
          <w:rFonts w:ascii="Arial" w:hAnsi="Arial" w:cs="Arial"/>
          <w:sz w:val="20"/>
          <w:szCs w:val="20"/>
        </w:rPr>
        <w:t>Hierbei soll</w:t>
      </w:r>
      <w:r w:rsidR="000D249B">
        <w:rPr>
          <w:rFonts w:ascii="Arial" w:hAnsi="Arial" w:cs="Arial"/>
          <w:sz w:val="20"/>
          <w:szCs w:val="20"/>
        </w:rPr>
        <w:t>en</w:t>
      </w:r>
      <w:r w:rsidR="00105455" w:rsidRPr="6C99815D">
        <w:rPr>
          <w:rFonts w:ascii="Arial" w:hAnsi="Arial" w:cs="Arial"/>
          <w:sz w:val="20"/>
          <w:szCs w:val="20"/>
        </w:rPr>
        <w:t xml:space="preserve"> Regionalität</w:t>
      </w:r>
      <w:r w:rsidR="005379C0">
        <w:rPr>
          <w:rFonts w:ascii="Arial" w:hAnsi="Arial" w:cs="Arial"/>
          <w:sz w:val="20"/>
          <w:szCs w:val="20"/>
        </w:rPr>
        <w:t xml:space="preserve"> </w:t>
      </w:r>
      <w:r w:rsidR="00105455" w:rsidRPr="6C99815D">
        <w:rPr>
          <w:rFonts w:ascii="Arial" w:hAnsi="Arial" w:cs="Arial"/>
          <w:sz w:val="20"/>
          <w:szCs w:val="20"/>
        </w:rPr>
        <w:t xml:space="preserve">und </w:t>
      </w:r>
      <w:r w:rsidR="000D249B">
        <w:rPr>
          <w:rFonts w:ascii="Arial" w:hAnsi="Arial" w:cs="Arial"/>
          <w:sz w:val="20"/>
          <w:szCs w:val="20"/>
        </w:rPr>
        <w:t>biologisch produzierte Lebensmittel</w:t>
      </w:r>
      <w:r w:rsidR="000D249B" w:rsidRPr="6C99815D">
        <w:rPr>
          <w:rFonts w:ascii="Arial" w:hAnsi="Arial" w:cs="Arial"/>
          <w:sz w:val="20"/>
          <w:szCs w:val="20"/>
        </w:rPr>
        <w:t xml:space="preserve"> </w:t>
      </w:r>
      <w:r w:rsidR="00105455" w:rsidRPr="6C99815D">
        <w:rPr>
          <w:rFonts w:ascii="Arial" w:hAnsi="Arial" w:cs="Arial"/>
          <w:sz w:val="20"/>
          <w:szCs w:val="20"/>
        </w:rPr>
        <w:t>eine Rolle spielen</w:t>
      </w:r>
      <w:r w:rsidRPr="6C99815D">
        <w:rPr>
          <w:rFonts w:ascii="Arial" w:hAnsi="Arial" w:cs="Arial"/>
          <w:sz w:val="20"/>
          <w:szCs w:val="20"/>
        </w:rPr>
        <w:t xml:space="preserve">. Wir möchten sowohl </w:t>
      </w:r>
      <w:r w:rsidR="00225F8E">
        <w:rPr>
          <w:rFonts w:ascii="Arial" w:hAnsi="Arial" w:cs="Arial"/>
          <w:sz w:val="20"/>
          <w:szCs w:val="20"/>
        </w:rPr>
        <w:t>lokale/</w:t>
      </w:r>
      <w:r w:rsidRPr="6C99815D">
        <w:rPr>
          <w:rFonts w:ascii="Arial" w:hAnsi="Arial" w:cs="Arial"/>
          <w:sz w:val="20"/>
          <w:szCs w:val="20"/>
        </w:rPr>
        <w:t>regionale Wirtschaftskreisläufe und die heimische Landwirtschaft fördern als auch</w:t>
      </w:r>
      <w:r w:rsidR="00105455" w:rsidRPr="6C99815D">
        <w:rPr>
          <w:rFonts w:ascii="Arial" w:hAnsi="Arial" w:cs="Arial"/>
          <w:sz w:val="20"/>
          <w:szCs w:val="20"/>
        </w:rPr>
        <w:t xml:space="preserve"> </w:t>
      </w:r>
      <w:r w:rsidRPr="6C99815D">
        <w:rPr>
          <w:rFonts w:ascii="Arial" w:hAnsi="Arial" w:cs="Arial"/>
          <w:sz w:val="20"/>
          <w:szCs w:val="20"/>
        </w:rPr>
        <w:t>die positive</w:t>
      </w:r>
      <w:r w:rsidR="0055090B">
        <w:rPr>
          <w:rFonts w:ascii="Arial" w:hAnsi="Arial" w:cs="Arial"/>
          <w:sz w:val="20"/>
          <w:szCs w:val="20"/>
        </w:rPr>
        <w:t>n</w:t>
      </w:r>
      <w:r w:rsidRPr="6C99815D">
        <w:rPr>
          <w:rFonts w:ascii="Arial" w:hAnsi="Arial" w:cs="Arial"/>
          <w:sz w:val="20"/>
          <w:szCs w:val="20"/>
        </w:rPr>
        <w:t xml:space="preserve"> Umweltwirkung</w:t>
      </w:r>
      <w:r w:rsidR="0055090B">
        <w:rPr>
          <w:rFonts w:ascii="Arial" w:hAnsi="Arial" w:cs="Arial"/>
          <w:sz w:val="20"/>
          <w:szCs w:val="20"/>
        </w:rPr>
        <w:t>en</w:t>
      </w:r>
      <w:r w:rsidRPr="6C99815D">
        <w:rPr>
          <w:rFonts w:ascii="Arial" w:hAnsi="Arial" w:cs="Arial"/>
          <w:sz w:val="20"/>
          <w:szCs w:val="20"/>
        </w:rPr>
        <w:t xml:space="preserve"> des </w:t>
      </w:r>
      <w:r w:rsidR="00105455" w:rsidRPr="6C99815D">
        <w:rPr>
          <w:rFonts w:ascii="Arial" w:hAnsi="Arial" w:cs="Arial"/>
          <w:sz w:val="20"/>
          <w:szCs w:val="20"/>
        </w:rPr>
        <w:t>Ökolandbau</w:t>
      </w:r>
      <w:r w:rsidR="0D95AEA5" w:rsidRPr="6C99815D">
        <w:rPr>
          <w:rFonts w:ascii="Arial" w:hAnsi="Arial" w:cs="Arial"/>
          <w:sz w:val="20"/>
          <w:szCs w:val="20"/>
        </w:rPr>
        <w:t>s</w:t>
      </w:r>
      <w:r w:rsidR="00CE4AA4" w:rsidRPr="6C99815D">
        <w:rPr>
          <w:rFonts w:ascii="Arial" w:hAnsi="Arial" w:cs="Arial"/>
          <w:sz w:val="20"/>
          <w:szCs w:val="20"/>
        </w:rPr>
        <w:t xml:space="preserve"> unterstützen</w:t>
      </w:r>
      <w:r w:rsidR="00105455" w:rsidRPr="6C99815D">
        <w:rPr>
          <w:rFonts w:ascii="Arial" w:hAnsi="Arial" w:cs="Arial"/>
          <w:sz w:val="20"/>
          <w:szCs w:val="20"/>
        </w:rPr>
        <w:t xml:space="preserve"> </w:t>
      </w:r>
      <w:r w:rsidR="000A0777" w:rsidRPr="6C99815D">
        <w:rPr>
          <w:rFonts w:ascii="Arial" w:hAnsi="Arial" w:cs="Arial"/>
          <w:sz w:val="20"/>
          <w:szCs w:val="20"/>
        </w:rPr>
        <w:t>(zu den positiven Wirkungen bietet die FIBL</w:t>
      </w:r>
      <w:r w:rsidR="494E85D7" w:rsidRPr="6C99815D">
        <w:rPr>
          <w:rFonts w:ascii="Arial" w:hAnsi="Arial" w:cs="Arial"/>
          <w:sz w:val="20"/>
          <w:szCs w:val="20"/>
        </w:rPr>
        <w:t>-</w:t>
      </w:r>
      <w:r w:rsidR="000A0777" w:rsidRPr="6C99815D">
        <w:rPr>
          <w:rFonts w:ascii="Arial" w:hAnsi="Arial" w:cs="Arial"/>
          <w:sz w:val="20"/>
          <w:szCs w:val="20"/>
        </w:rPr>
        <w:t>Broschüre sowohl Hinweise als auch die passenden Studien zur Unterstützung</w:t>
      </w:r>
      <w:r w:rsidR="00EE7B9C" w:rsidRPr="6C99815D">
        <w:rPr>
          <w:rFonts w:ascii="Arial" w:hAnsi="Arial" w:cs="Arial"/>
          <w:sz w:val="20"/>
          <w:szCs w:val="20"/>
        </w:rPr>
        <w:t>: 100 Argumente für den Biolandbau</w:t>
      </w:r>
      <w:r w:rsidR="000A0777" w:rsidRPr="6C99815D">
        <w:rPr>
          <w:rFonts w:ascii="Arial" w:hAnsi="Arial" w:cs="Arial"/>
          <w:sz w:val="20"/>
          <w:szCs w:val="20"/>
        </w:rPr>
        <w:t>)</w:t>
      </w:r>
      <w:r w:rsidRPr="6C99815D">
        <w:rPr>
          <w:rFonts w:ascii="Arial" w:hAnsi="Arial" w:cs="Arial"/>
          <w:sz w:val="20"/>
          <w:szCs w:val="20"/>
        </w:rPr>
        <w:t>.</w:t>
      </w:r>
    </w:p>
    <w:p w14:paraId="23D06197" w14:textId="428A776A" w:rsidR="00404099" w:rsidRPr="005379C0" w:rsidRDefault="005D2003" w:rsidP="005379C0">
      <w:pPr>
        <w:pStyle w:val="Listenabsatz"/>
        <w:numPr>
          <w:ilvl w:val="0"/>
          <w:numId w:val="25"/>
        </w:numPr>
        <w:spacing w:line="288" w:lineRule="auto"/>
        <w:ind w:right="95"/>
        <w:rPr>
          <w:rFonts w:ascii="Arial" w:hAnsi="Arial" w:cs="Arial"/>
          <w:bCs/>
          <w:sz w:val="20"/>
          <w:szCs w:val="20"/>
        </w:rPr>
      </w:pPr>
      <w:r>
        <w:rPr>
          <w:rFonts w:ascii="Arial" w:hAnsi="Arial" w:cs="Arial"/>
          <w:bCs/>
          <w:sz w:val="20"/>
          <w:szCs w:val="20"/>
        </w:rPr>
        <w:lastRenderedPageBreak/>
        <w:t xml:space="preserve">Daher legen wir gerne offen, </w:t>
      </w:r>
      <w:r w:rsidR="00105455" w:rsidRPr="005D2003">
        <w:rPr>
          <w:rFonts w:ascii="Arial" w:hAnsi="Arial" w:cs="Arial"/>
          <w:bCs/>
          <w:sz w:val="20"/>
          <w:szCs w:val="20"/>
        </w:rPr>
        <w:t xml:space="preserve">welche </w:t>
      </w:r>
      <w:r w:rsidR="008E0E93">
        <w:rPr>
          <w:rFonts w:ascii="Arial" w:hAnsi="Arial" w:cs="Arial"/>
          <w:bCs/>
          <w:sz w:val="20"/>
          <w:szCs w:val="20"/>
        </w:rPr>
        <w:t xml:space="preserve">Produktgruppen </w:t>
      </w:r>
      <w:r>
        <w:rPr>
          <w:rFonts w:ascii="Arial" w:hAnsi="Arial" w:cs="Arial"/>
          <w:bCs/>
          <w:sz w:val="20"/>
          <w:szCs w:val="20"/>
        </w:rPr>
        <w:t xml:space="preserve">wir </w:t>
      </w:r>
      <w:r w:rsidR="00C74102">
        <w:rPr>
          <w:rFonts w:ascii="Arial" w:hAnsi="Arial" w:cs="Arial"/>
          <w:bCs/>
          <w:sz w:val="20"/>
          <w:szCs w:val="20"/>
        </w:rPr>
        <w:t>für unser</w:t>
      </w:r>
      <w:r>
        <w:rPr>
          <w:rFonts w:ascii="Arial" w:hAnsi="Arial" w:cs="Arial"/>
          <w:bCs/>
          <w:sz w:val="20"/>
          <w:szCs w:val="20"/>
        </w:rPr>
        <w:t xml:space="preserve"> </w:t>
      </w:r>
      <w:r w:rsidR="00C74102">
        <w:rPr>
          <w:rFonts w:ascii="Arial" w:hAnsi="Arial" w:cs="Arial"/>
          <w:bCs/>
          <w:sz w:val="20"/>
          <w:szCs w:val="20"/>
        </w:rPr>
        <w:t xml:space="preserve">Speisenangebot </w:t>
      </w:r>
      <w:r>
        <w:rPr>
          <w:rFonts w:ascii="Arial" w:hAnsi="Arial" w:cs="Arial"/>
          <w:bCs/>
          <w:sz w:val="20"/>
          <w:szCs w:val="20"/>
        </w:rPr>
        <w:t>benötigen und welche dieser Produkte wir mit dem Fokus „</w:t>
      </w:r>
      <w:r w:rsidR="00C74102">
        <w:rPr>
          <w:rFonts w:ascii="Arial" w:hAnsi="Arial" w:cs="Arial"/>
          <w:bCs/>
          <w:sz w:val="20"/>
          <w:szCs w:val="20"/>
        </w:rPr>
        <w:t>lokal/r</w:t>
      </w:r>
      <w:r>
        <w:rPr>
          <w:rFonts w:ascii="Arial" w:hAnsi="Arial" w:cs="Arial"/>
          <w:bCs/>
          <w:sz w:val="20"/>
          <w:szCs w:val="20"/>
        </w:rPr>
        <w:t>egional“ und welche mit dem Fokus „Ökologischer Anbau“ beziehen.</w:t>
      </w:r>
      <w:r w:rsidR="005379C0">
        <w:rPr>
          <w:rFonts w:ascii="Arial" w:hAnsi="Arial" w:cs="Arial"/>
          <w:bCs/>
          <w:sz w:val="20"/>
          <w:szCs w:val="20"/>
        </w:rPr>
        <w:t xml:space="preserve"> Ersichtlich ist h</w:t>
      </w:r>
      <w:r w:rsidR="00404099" w:rsidRPr="005379C0">
        <w:rPr>
          <w:rFonts w:ascii="Arial" w:hAnsi="Arial" w:cs="Arial"/>
          <w:bCs/>
          <w:sz w:val="20"/>
          <w:szCs w:val="20"/>
        </w:rPr>
        <w:t>ierbei</w:t>
      </w:r>
      <w:r w:rsidR="005379C0">
        <w:rPr>
          <w:rFonts w:ascii="Arial" w:hAnsi="Arial" w:cs="Arial"/>
          <w:bCs/>
          <w:sz w:val="20"/>
          <w:szCs w:val="20"/>
        </w:rPr>
        <w:t>, dass</w:t>
      </w:r>
      <w:r w:rsidR="00404099" w:rsidRPr="005379C0">
        <w:rPr>
          <w:rFonts w:ascii="Arial" w:hAnsi="Arial" w:cs="Arial"/>
          <w:bCs/>
          <w:sz w:val="20"/>
          <w:szCs w:val="20"/>
        </w:rPr>
        <w:t xml:space="preserve"> es einige Produkte</w:t>
      </w:r>
      <w:r w:rsidR="005379C0">
        <w:rPr>
          <w:rFonts w:ascii="Arial" w:hAnsi="Arial" w:cs="Arial"/>
          <w:bCs/>
          <w:sz w:val="20"/>
          <w:szCs w:val="20"/>
        </w:rPr>
        <w:t xml:space="preserve"> gibt</w:t>
      </w:r>
      <w:r w:rsidR="00404099" w:rsidRPr="005379C0">
        <w:rPr>
          <w:rFonts w:ascii="Arial" w:hAnsi="Arial" w:cs="Arial"/>
          <w:bCs/>
          <w:sz w:val="20"/>
          <w:szCs w:val="20"/>
        </w:rPr>
        <w:t xml:space="preserve">, die nur bedingt lokal verfügbar sind. </w:t>
      </w:r>
    </w:p>
    <w:p w14:paraId="276B027E" w14:textId="464072C2" w:rsidR="00105455" w:rsidRDefault="005379C0" w:rsidP="6C99815D">
      <w:pPr>
        <w:pStyle w:val="Listenabsatz"/>
        <w:numPr>
          <w:ilvl w:val="0"/>
          <w:numId w:val="25"/>
        </w:numPr>
        <w:spacing w:line="288" w:lineRule="auto"/>
        <w:ind w:right="95"/>
        <w:rPr>
          <w:rFonts w:ascii="Arial" w:hAnsi="Arial" w:cs="Arial"/>
          <w:sz w:val="20"/>
          <w:szCs w:val="20"/>
        </w:rPr>
      </w:pPr>
      <w:r>
        <w:rPr>
          <w:rFonts w:ascii="Arial" w:hAnsi="Arial" w:cs="Arial"/>
          <w:sz w:val="20"/>
          <w:szCs w:val="20"/>
        </w:rPr>
        <w:t>Wir freuen uns</w:t>
      </w:r>
      <w:r w:rsidR="00672D4B" w:rsidRPr="6C99815D">
        <w:rPr>
          <w:rFonts w:ascii="Arial" w:hAnsi="Arial" w:cs="Arial"/>
          <w:sz w:val="20"/>
          <w:szCs w:val="20"/>
        </w:rPr>
        <w:t>, wenn wir lokal die Möglichkeit erhalten</w:t>
      </w:r>
      <w:r>
        <w:rPr>
          <w:rFonts w:ascii="Arial" w:hAnsi="Arial" w:cs="Arial"/>
          <w:sz w:val="20"/>
          <w:szCs w:val="20"/>
        </w:rPr>
        <w:t xml:space="preserve"> viele dieser </w:t>
      </w:r>
      <w:r w:rsidR="00672D4B" w:rsidRPr="6C99815D">
        <w:rPr>
          <w:rFonts w:ascii="Arial" w:hAnsi="Arial" w:cs="Arial"/>
          <w:sz w:val="20"/>
          <w:szCs w:val="20"/>
        </w:rPr>
        <w:t>Produkte</w:t>
      </w:r>
      <w:r w:rsidR="00A94DB4" w:rsidRPr="6C99815D">
        <w:rPr>
          <w:rFonts w:ascii="Arial" w:hAnsi="Arial" w:cs="Arial"/>
          <w:sz w:val="20"/>
          <w:szCs w:val="20"/>
        </w:rPr>
        <w:t xml:space="preserve"> aus nachhaltige</w:t>
      </w:r>
      <w:r w:rsidR="00A97077">
        <w:rPr>
          <w:rFonts w:ascii="Arial" w:hAnsi="Arial" w:cs="Arial"/>
          <w:sz w:val="20"/>
          <w:szCs w:val="20"/>
        </w:rPr>
        <w:t>r</w:t>
      </w:r>
      <w:r w:rsidR="00A94DB4" w:rsidRPr="6C99815D">
        <w:rPr>
          <w:rFonts w:ascii="Arial" w:hAnsi="Arial" w:cs="Arial"/>
          <w:sz w:val="20"/>
          <w:szCs w:val="20"/>
        </w:rPr>
        <w:t xml:space="preserve"> Landwirtschaft</w:t>
      </w:r>
      <w:r w:rsidR="00672D4B" w:rsidRPr="6C99815D">
        <w:rPr>
          <w:rFonts w:ascii="Arial" w:hAnsi="Arial" w:cs="Arial"/>
          <w:sz w:val="20"/>
          <w:szCs w:val="20"/>
        </w:rPr>
        <w:t xml:space="preserve"> zu bekommen. </w:t>
      </w:r>
      <w:r w:rsidR="00A94DB4" w:rsidRPr="6C99815D">
        <w:rPr>
          <w:rFonts w:ascii="Arial" w:hAnsi="Arial" w:cs="Arial"/>
          <w:sz w:val="20"/>
          <w:szCs w:val="20"/>
        </w:rPr>
        <w:t>Sofern</w:t>
      </w:r>
      <w:r w:rsidR="00957550" w:rsidRPr="6C99815D">
        <w:rPr>
          <w:rFonts w:ascii="Arial" w:hAnsi="Arial" w:cs="Arial"/>
          <w:sz w:val="20"/>
          <w:szCs w:val="20"/>
        </w:rPr>
        <w:t xml:space="preserve"> bei lokalen Landwirten</w:t>
      </w:r>
      <w:r w:rsidR="00672D4B" w:rsidRPr="6C99815D">
        <w:rPr>
          <w:rFonts w:ascii="Arial" w:hAnsi="Arial" w:cs="Arial"/>
          <w:sz w:val="20"/>
          <w:szCs w:val="20"/>
        </w:rPr>
        <w:t xml:space="preserve"> Interesse </w:t>
      </w:r>
      <w:r w:rsidR="00A94DB4" w:rsidRPr="6C99815D">
        <w:rPr>
          <w:rFonts w:ascii="Arial" w:hAnsi="Arial" w:cs="Arial"/>
          <w:sz w:val="20"/>
          <w:szCs w:val="20"/>
        </w:rPr>
        <w:t xml:space="preserve">besteht sich in Richtung regenerative Landwirtschaft, </w:t>
      </w:r>
      <w:r w:rsidR="00DB69AF">
        <w:rPr>
          <w:rFonts w:ascii="Arial" w:hAnsi="Arial" w:cs="Arial"/>
          <w:sz w:val="20"/>
          <w:szCs w:val="20"/>
        </w:rPr>
        <w:t xml:space="preserve">intensiver Humusaufbau, </w:t>
      </w:r>
      <w:r w:rsidR="00A94DB4" w:rsidRPr="6C99815D">
        <w:rPr>
          <w:rFonts w:ascii="Arial" w:hAnsi="Arial" w:cs="Arial"/>
          <w:sz w:val="20"/>
          <w:szCs w:val="20"/>
        </w:rPr>
        <w:t>Agroforstwirtschaft, Biolandbau o.</w:t>
      </w:r>
      <w:r w:rsidR="06BAF287" w:rsidRPr="6C99815D">
        <w:rPr>
          <w:rFonts w:ascii="Arial" w:hAnsi="Arial" w:cs="Arial"/>
          <w:sz w:val="20"/>
          <w:szCs w:val="20"/>
        </w:rPr>
        <w:t xml:space="preserve"> </w:t>
      </w:r>
      <w:r w:rsidR="00A94DB4" w:rsidRPr="6C99815D">
        <w:rPr>
          <w:rFonts w:ascii="Arial" w:hAnsi="Arial" w:cs="Arial"/>
          <w:sz w:val="20"/>
          <w:szCs w:val="20"/>
        </w:rPr>
        <w:t>ä.</w:t>
      </w:r>
      <w:r w:rsidR="00672D4B" w:rsidRPr="6C99815D">
        <w:rPr>
          <w:rFonts w:ascii="Arial" w:hAnsi="Arial" w:cs="Arial"/>
          <w:sz w:val="20"/>
          <w:szCs w:val="20"/>
        </w:rPr>
        <w:t xml:space="preserve"> zu </w:t>
      </w:r>
      <w:r w:rsidR="00A94DB4" w:rsidRPr="6C99815D">
        <w:rPr>
          <w:rFonts w:ascii="Arial" w:hAnsi="Arial" w:cs="Arial"/>
          <w:sz w:val="20"/>
          <w:szCs w:val="20"/>
        </w:rPr>
        <w:t>entwickeln</w:t>
      </w:r>
      <w:r w:rsidR="00672D4B" w:rsidRPr="6C99815D">
        <w:rPr>
          <w:rFonts w:ascii="Arial" w:hAnsi="Arial" w:cs="Arial"/>
          <w:sz w:val="20"/>
          <w:szCs w:val="20"/>
        </w:rPr>
        <w:t xml:space="preserve"> </w:t>
      </w:r>
      <w:r w:rsidR="00A94DB4" w:rsidRPr="6C99815D">
        <w:rPr>
          <w:rFonts w:ascii="Arial" w:hAnsi="Arial" w:cs="Arial"/>
          <w:sz w:val="20"/>
          <w:szCs w:val="20"/>
        </w:rPr>
        <w:t>und</w:t>
      </w:r>
      <w:r w:rsidR="00672D4B" w:rsidRPr="6C99815D">
        <w:rPr>
          <w:rFonts w:ascii="Arial" w:hAnsi="Arial" w:cs="Arial"/>
          <w:sz w:val="20"/>
          <w:szCs w:val="20"/>
        </w:rPr>
        <w:t xml:space="preserve"> Direktvermarktung zu betreiben</w:t>
      </w:r>
      <w:r w:rsidR="00A94DB4" w:rsidRPr="6C99815D">
        <w:rPr>
          <w:rFonts w:ascii="Arial" w:hAnsi="Arial" w:cs="Arial"/>
          <w:sz w:val="20"/>
          <w:szCs w:val="20"/>
        </w:rPr>
        <w:t xml:space="preserve">, sind wir gerne Partner auch schon </w:t>
      </w:r>
      <w:r w:rsidR="00672D4B" w:rsidRPr="6C99815D">
        <w:rPr>
          <w:rFonts w:ascii="Arial" w:hAnsi="Arial" w:cs="Arial"/>
          <w:sz w:val="20"/>
          <w:szCs w:val="20"/>
        </w:rPr>
        <w:t>während der Umstellungsphase.</w:t>
      </w:r>
    </w:p>
    <w:p w14:paraId="51526A70" w14:textId="3ECF3E79" w:rsidR="00A94DB4" w:rsidRDefault="00A94DB4" w:rsidP="6C99815D">
      <w:pPr>
        <w:pStyle w:val="Listenabsatz"/>
        <w:numPr>
          <w:ilvl w:val="0"/>
          <w:numId w:val="25"/>
        </w:numPr>
        <w:spacing w:line="288" w:lineRule="auto"/>
        <w:ind w:right="95"/>
        <w:rPr>
          <w:rFonts w:ascii="Arial" w:hAnsi="Arial" w:cs="Arial"/>
          <w:sz w:val="20"/>
          <w:szCs w:val="20"/>
        </w:rPr>
      </w:pPr>
      <w:r w:rsidRPr="6C99815D">
        <w:rPr>
          <w:rFonts w:ascii="Arial" w:hAnsi="Arial" w:cs="Arial"/>
          <w:sz w:val="20"/>
          <w:szCs w:val="20"/>
        </w:rPr>
        <w:t>Sofern es aber keine passenden lokale</w:t>
      </w:r>
      <w:r w:rsidR="430D5567" w:rsidRPr="6C99815D">
        <w:rPr>
          <w:rFonts w:ascii="Arial" w:hAnsi="Arial" w:cs="Arial"/>
          <w:sz w:val="20"/>
          <w:szCs w:val="20"/>
        </w:rPr>
        <w:t>n</w:t>
      </w:r>
      <w:r w:rsidRPr="6C99815D">
        <w:rPr>
          <w:rFonts w:ascii="Arial" w:hAnsi="Arial" w:cs="Arial"/>
          <w:sz w:val="20"/>
          <w:szCs w:val="20"/>
        </w:rPr>
        <w:t xml:space="preserve"> Alternativen gibt, </w:t>
      </w:r>
      <w:r w:rsidR="005379C0">
        <w:rPr>
          <w:rFonts w:ascii="Arial" w:hAnsi="Arial" w:cs="Arial"/>
          <w:sz w:val="20"/>
          <w:szCs w:val="20"/>
        </w:rPr>
        <w:t>werden wir über Handelsstrukturen Bio-Produkte beschaffen.</w:t>
      </w:r>
    </w:p>
    <w:p w14:paraId="0FBCC93C" w14:textId="3A8ACC81" w:rsidR="00A94DB4" w:rsidRPr="005D2003" w:rsidRDefault="00A94DB4" w:rsidP="6C99815D">
      <w:pPr>
        <w:pStyle w:val="Listenabsatz"/>
        <w:numPr>
          <w:ilvl w:val="0"/>
          <w:numId w:val="25"/>
        </w:numPr>
        <w:spacing w:line="288" w:lineRule="auto"/>
        <w:ind w:right="95"/>
        <w:rPr>
          <w:rFonts w:ascii="Arial" w:hAnsi="Arial" w:cs="Arial"/>
          <w:sz w:val="20"/>
          <w:szCs w:val="20"/>
        </w:rPr>
      </w:pPr>
      <w:r w:rsidRPr="6C99815D">
        <w:rPr>
          <w:rFonts w:ascii="Arial" w:hAnsi="Arial" w:cs="Arial"/>
          <w:sz w:val="20"/>
          <w:szCs w:val="20"/>
        </w:rPr>
        <w:t xml:space="preserve">Die höheren Preise sind aus unserer Sicht für den ökologischen Mehrwert gerechtfertigt. Sie sind eine Investition </w:t>
      </w:r>
      <w:r w:rsidR="005379C0">
        <w:rPr>
          <w:rFonts w:ascii="Arial" w:hAnsi="Arial" w:cs="Arial"/>
          <w:sz w:val="20"/>
          <w:szCs w:val="20"/>
        </w:rPr>
        <w:t>unserer</w:t>
      </w:r>
      <w:r w:rsidRPr="6C99815D">
        <w:rPr>
          <w:rFonts w:ascii="Arial" w:hAnsi="Arial" w:cs="Arial"/>
          <w:sz w:val="20"/>
          <w:szCs w:val="20"/>
        </w:rPr>
        <w:t xml:space="preserve"> Einrichtung in </w:t>
      </w:r>
      <w:r w:rsidR="005379C0">
        <w:rPr>
          <w:rFonts w:ascii="Arial" w:hAnsi="Arial" w:cs="Arial"/>
          <w:sz w:val="20"/>
          <w:szCs w:val="20"/>
        </w:rPr>
        <w:t>eine nachhaltige Entwicklung</w:t>
      </w:r>
      <w:r w:rsidRPr="6C99815D">
        <w:rPr>
          <w:rFonts w:ascii="Arial" w:hAnsi="Arial" w:cs="Arial"/>
          <w:sz w:val="20"/>
          <w:szCs w:val="20"/>
        </w:rPr>
        <w:t>. Zudem macht der Mehrpreis in Summe nur xx% des gesamten Einkaufsvolumens aus.</w:t>
      </w:r>
    </w:p>
    <w:p w14:paraId="4F4B698C" w14:textId="73C136D0" w:rsidR="00105455" w:rsidRDefault="00105455" w:rsidP="00105455">
      <w:pPr>
        <w:spacing w:line="288" w:lineRule="auto"/>
        <w:ind w:right="95"/>
        <w:rPr>
          <w:rFonts w:ascii="Arial" w:hAnsi="Arial" w:cs="Arial"/>
          <w:bCs/>
          <w:sz w:val="20"/>
          <w:szCs w:val="20"/>
        </w:rPr>
      </w:pPr>
    </w:p>
    <w:p w14:paraId="5660C8A4" w14:textId="77777777" w:rsidR="007C667B" w:rsidRPr="00105455" w:rsidRDefault="007C667B" w:rsidP="00105455">
      <w:pPr>
        <w:spacing w:line="288" w:lineRule="auto"/>
        <w:ind w:right="95"/>
        <w:rPr>
          <w:rFonts w:ascii="Arial" w:hAnsi="Arial" w:cs="Arial"/>
          <w:bCs/>
          <w:sz w:val="20"/>
          <w:szCs w:val="20"/>
        </w:rPr>
      </w:pPr>
    </w:p>
    <w:p w14:paraId="6AD394B0" w14:textId="77777777" w:rsidR="00313844" w:rsidRPr="00313844" w:rsidRDefault="00313844" w:rsidP="00105455">
      <w:pPr>
        <w:spacing w:line="288" w:lineRule="auto"/>
        <w:ind w:right="95"/>
        <w:rPr>
          <w:rFonts w:ascii="Arial" w:hAnsi="Arial" w:cs="Arial"/>
          <w:b/>
          <w:bCs/>
          <w:sz w:val="20"/>
          <w:szCs w:val="20"/>
        </w:rPr>
      </w:pPr>
      <w:r w:rsidRPr="00313844">
        <w:rPr>
          <w:rFonts w:ascii="Arial" w:hAnsi="Arial" w:cs="Arial"/>
          <w:b/>
          <w:bCs/>
          <w:sz w:val="20"/>
          <w:szCs w:val="20"/>
        </w:rPr>
        <w:t>ANHANG:</w:t>
      </w:r>
    </w:p>
    <w:p w14:paraId="1B1D0E88" w14:textId="54C7CC38" w:rsidR="00105455" w:rsidRPr="00105455" w:rsidRDefault="00683DC9" w:rsidP="00105455">
      <w:pPr>
        <w:spacing w:line="288" w:lineRule="auto"/>
        <w:ind w:right="95"/>
        <w:rPr>
          <w:rFonts w:ascii="Arial" w:hAnsi="Arial" w:cs="Arial"/>
          <w:bCs/>
          <w:sz w:val="20"/>
          <w:szCs w:val="20"/>
        </w:rPr>
      </w:pPr>
      <w:r>
        <w:rPr>
          <w:rFonts w:ascii="Arial" w:hAnsi="Arial" w:cs="Arial"/>
          <w:bCs/>
          <w:sz w:val="20"/>
          <w:szCs w:val="20"/>
        </w:rPr>
        <w:t>Anbei</w:t>
      </w:r>
      <w:r w:rsidR="00105455" w:rsidRPr="00105455">
        <w:rPr>
          <w:rFonts w:ascii="Arial" w:hAnsi="Arial" w:cs="Arial"/>
          <w:bCs/>
          <w:sz w:val="20"/>
          <w:szCs w:val="20"/>
        </w:rPr>
        <w:t xml:space="preserve"> typische Argumente</w:t>
      </w:r>
      <w:r>
        <w:rPr>
          <w:rFonts w:ascii="Arial" w:hAnsi="Arial" w:cs="Arial"/>
          <w:bCs/>
          <w:sz w:val="20"/>
          <w:szCs w:val="20"/>
        </w:rPr>
        <w:t xml:space="preserve"> der </w:t>
      </w:r>
      <w:r w:rsidR="00105455" w:rsidRPr="00105455">
        <w:rPr>
          <w:rFonts w:ascii="Arial" w:hAnsi="Arial" w:cs="Arial"/>
          <w:bCs/>
          <w:sz w:val="20"/>
          <w:szCs w:val="20"/>
        </w:rPr>
        <w:t>konventionell</w:t>
      </w:r>
      <w:r>
        <w:rPr>
          <w:rFonts w:ascii="Arial" w:hAnsi="Arial" w:cs="Arial"/>
          <w:bCs/>
          <w:sz w:val="20"/>
          <w:szCs w:val="20"/>
        </w:rPr>
        <w:t xml:space="preserve">en Landwirtschaft </w:t>
      </w:r>
      <w:r w:rsidR="00105455" w:rsidRPr="00105455">
        <w:rPr>
          <w:rFonts w:ascii="Arial" w:hAnsi="Arial" w:cs="Arial"/>
          <w:bCs/>
          <w:sz w:val="20"/>
          <w:szCs w:val="20"/>
        </w:rPr>
        <w:t xml:space="preserve">gegen Bio </w:t>
      </w:r>
      <w:r>
        <w:rPr>
          <w:rFonts w:ascii="Arial" w:hAnsi="Arial" w:cs="Arial"/>
          <w:bCs/>
          <w:sz w:val="20"/>
          <w:szCs w:val="20"/>
        </w:rPr>
        <w:t>und gegen eine vermehrt vegetarische Ernährung</w:t>
      </w:r>
      <w:r w:rsidR="00DA4474">
        <w:rPr>
          <w:rFonts w:ascii="Arial" w:hAnsi="Arial" w:cs="Arial"/>
          <w:bCs/>
          <w:sz w:val="20"/>
          <w:szCs w:val="20"/>
        </w:rPr>
        <w:t>,</w:t>
      </w:r>
      <w:r>
        <w:rPr>
          <w:rFonts w:ascii="Arial" w:hAnsi="Arial" w:cs="Arial"/>
          <w:bCs/>
          <w:sz w:val="20"/>
          <w:szCs w:val="20"/>
        </w:rPr>
        <w:t xml:space="preserve"> auf die man wie f</w:t>
      </w:r>
      <w:r w:rsidR="00105455" w:rsidRPr="00105455">
        <w:rPr>
          <w:rFonts w:ascii="Arial" w:hAnsi="Arial" w:cs="Arial"/>
          <w:bCs/>
          <w:sz w:val="20"/>
          <w:szCs w:val="20"/>
        </w:rPr>
        <w:t>olg</w:t>
      </w:r>
      <w:r>
        <w:rPr>
          <w:rFonts w:ascii="Arial" w:hAnsi="Arial" w:cs="Arial"/>
          <w:bCs/>
          <w:sz w:val="20"/>
          <w:szCs w:val="20"/>
        </w:rPr>
        <w:t>t reagieren könnte</w:t>
      </w:r>
      <w:r w:rsidR="00105455" w:rsidRPr="00105455">
        <w:rPr>
          <w:rFonts w:ascii="Arial" w:hAnsi="Arial" w:cs="Arial"/>
          <w:bCs/>
          <w:sz w:val="20"/>
          <w:szCs w:val="20"/>
        </w:rPr>
        <w:t>:</w:t>
      </w:r>
    </w:p>
    <w:p w14:paraId="0FF5DB61" w14:textId="306D4448" w:rsidR="00A564A9" w:rsidRPr="00672D4B" w:rsidRDefault="00105455" w:rsidP="00A564A9">
      <w:pPr>
        <w:pStyle w:val="Listenabsatz"/>
        <w:numPr>
          <w:ilvl w:val="0"/>
          <w:numId w:val="26"/>
        </w:numPr>
        <w:spacing w:line="288" w:lineRule="auto"/>
        <w:ind w:right="95"/>
        <w:rPr>
          <w:rFonts w:ascii="Arial" w:hAnsi="Arial" w:cs="Arial"/>
          <w:b/>
          <w:bCs/>
          <w:sz w:val="20"/>
          <w:szCs w:val="20"/>
        </w:rPr>
      </w:pPr>
      <w:r w:rsidRPr="00672D4B">
        <w:rPr>
          <w:rFonts w:ascii="Arial" w:hAnsi="Arial" w:cs="Arial"/>
          <w:b/>
          <w:bCs/>
          <w:sz w:val="20"/>
          <w:szCs w:val="20"/>
        </w:rPr>
        <w:t>Bio hat zu geringe Erträge, um Ernährungssiche</w:t>
      </w:r>
      <w:r w:rsidR="00DA4474">
        <w:rPr>
          <w:rFonts w:ascii="Arial" w:hAnsi="Arial" w:cs="Arial"/>
          <w:b/>
          <w:bCs/>
          <w:sz w:val="20"/>
          <w:szCs w:val="20"/>
        </w:rPr>
        <w:t>rheit</w:t>
      </w:r>
      <w:r w:rsidRPr="00672D4B">
        <w:rPr>
          <w:rFonts w:ascii="Arial" w:hAnsi="Arial" w:cs="Arial"/>
          <w:b/>
          <w:bCs/>
          <w:sz w:val="20"/>
          <w:szCs w:val="20"/>
        </w:rPr>
        <w:t xml:space="preserve"> zu gewährleisten</w:t>
      </w:r>
      <w:r w:rsidR="00672D4B" w:rsidRPr="00672D4B">
        <w:rPr>
          <w:rFonts w:ascii="Arial" w:hAnsi="Arial" w:cs="Arial"/>
          <w:b/>
          <w:bCs/>
          <w:sz w:val="20"/>
          <w:szCs w:val="20"/>
        </w:rPr>
        <w:t>:</w:t>
      </w:r>
    </w:p>
    <w:p w14:paraId="6E291246" w14:textId="2C57D8C1" w:rsidR="00672D4B" w:rsidRDefault="00672D4B" w:rsidP="6C99815D">
      <w:pPr>
        <w:pStyle w:val="Listenabsatz"/>
        <w:spacing w:line="288" w:lineRule="auto"/>
        <w:ind w:right="95"/>
        <w:rPr>
          <w:rFonts w:ascii="Arial" w:hAnsi="Arial" w:cs="Arial"/>
          <w:sz w:val="20"/>
          <w:szCs w:val="20"/>
        </w:rPr>
      </w:pPr>
      <w:r w:rsidRPr="52C957E5">
        <w:rPr>
          <w:rFonts w:ascii="Arial" w:hAnsi="Arial" w:cs="Arial"/>
          <w:sz w:val="20"/>
          <w:szCs w:val="20"/>
        </w:rPr>
        <w:t xml:space="preserve">Die Ertragslage ist sowohl ein Mengenproblem für die Nachfrage als auch ein wirtschaftliches Problem für </w:t>
      </w:r>
      <w:r w:rsidR="000839CC" w:rsidRPr="52C957E5">
        <w:rPr>
          <w:rFonts w:ascii="Arial" w:hAnsi="Arial" w:cs="Arial"/>
          <w:sz w:val="20"/>
          <w:szCs w:val="20"/>
        </w:rPr>
        <w:t>die Ökobetriebe</w:t>
      </w:r>
      <w:r w:rsidRPr="52C957E5">
        <w:rPr>
          <w:rFonts w:ascii="Arial" w:hAnsi="Arial" w:cs="Arial"/>
          <w:sz w:val="20"/>
          <w:szCs w:val="20"/>
        </w:rPr>
        <w:t>. Ersteres erfordert eine gleichzeitige Veränderung unseres Konsums. Durch eine</w:t>
      </w:r>
      <w:r w:rsidR="00DB69AF">
        <w:rPr>
          <w:rFonts w:ascii="Arial" w:hAnsi="Arial" w:cs="Arial"/>
          <w:sz w:val="20"/>
          <w:szCs w:val="20"/>
        </w:rPr>
        <w:t xml:space="preserve"> deutliche</w:t>
      </w:r>
      <w:r w:rsidRPr="52C957E5">
        <w:rPr>
          <w:rFonts w:ascii="Arial" w:hAnsi="Arial" w:cs="Arial"/>
          <w:sz w:val="20"/>
          <w:szCs w:val="20"/>
        </w:rPr>
        <w:t xml:space="preserve"> Reduktion des </w:t>
      </w:r>
      <w:r w:rsidR="00177858" w:rsidRPr="52C957E5">
        <w:rPr>
          <w:rFonts w:ascii="Arial" w:hAnsi="Arial" w:cs="Arial"/>
          <w:sz w:val="20"/>
          <w:szCs w:val="20"/>
        </w:rPr>
        <w:t>K</w:t>
      </w:r>
      <w:r w:rsidRPr="52C957E5">
        <w:rPr>
          <w:rFonts w:ascii="Arial" w:hAnsi="Arial" w:cs="Arial"/>
          <w:sz w:val="20"/>
          <w:szCs w:val="20"/>
        </w:rPr>
        <w:t>onsums</w:t>
      </w:r>
      <w:r w:rsidR="00DB69AF">
        <w:rPr>
          <w:rFonts w:ascii="Arial" w:hAnsi="Arial" w:cs="Arial"/>
          <w:sz w:val="20"/>
          <w:szCs w:val="20"/>
        </w:rPr>
        <w:t xml:space="preserve"> </w:t>
      </w:r>
      <w:r w:rsidR="00177858" w:rsidRPr="52C957E5">
        <w:rPr>
          <w:rFonts w:ascii="Arial" w:hAnsi="Arial" w:cs="Arial"/>
          <w:sz w:val="20"/>
          <w:szCs w:val="20"/>
        </w:rPr>
        <w:t>tierischer Produkte</w:t>
      </w:r>
      <w:r w:rsidRPr="52C957E5">
        <w:rPr>
          <w:rFonts w:ascii="Arial" w:hAnsi="Arial" w:cs="Arial"/>
          <w:sz w:val="20"/>
          <w:szCs w:val="20"/>
        </w:rPr>
        <w:t xml:space="preserve"> können wir Flächen, auf denen bislang Futtermittel angebaut werden, anders nutzen. Bei </w:t>
      </w:r>
      <w:r w:rsidR="11780D9C" w:rsidRPr="52C957E5">
        <w:rPr>
          <w:rFonts w:ascii="Arial" w:hAnsi="Arial" w:cs="Arial"/>
          <w:sz w:val="20"/>
          <w:szCs w:val="20"/>
        </w:rPr>
        <w:t xml:space="preserve">Flächen, die am besten für </w:t>
      </w:r>
      <w:r w:rsidRPr="52C957E5">
        <w:rPr>
          <w:rFonts w:ascii="Arial" w:hAnsi="Arial" w:cs="Arial"/>
          <w:sz w:val="20"/>
          <w:szCs w:val="20"/>
        </w:rPr>
        <w:t>Grün</w:t>
      </w:r>
      <w:r w:rsidR="00DA4474" w:rsidRPr="52C957E5">
        <w:rPr>
          <w:rFonts w:ascii="Arial" w:hAnsi="Arial" w:cs="Arial"/>
          <w:sz w:val="20"/>
          <w:szCs w:val="20"/>
        </w:rPr>
        <w:t>l</w:t>
      </w:r>
      <w:r w:rsidRPr="52C957E5">
        <w:rPr>
          <w:rFonts w:ascii="Arial" w:hAnsi="Arial" w:cs="Arial"/>
          <w:sz w:val="20"/>
          <w:szCs w:val="20"/>
        </w:rPr>
        <w:t xml:space="preserve">and </w:t>
      </w:r>
      <w:r w:rsidR="61768EA9" w:rsidRPr="52C957E5">
        <w:rPr>
          <w:rFonts w:ascii="Arial" w:hAnsi="Arial" w:cs="Arial"/>
          <w:sz w:val="20"/>
          <w:szCs w:val="20"/>
        </w:rPr>
        <w:t xml:space="preserve">geeignet sind, </w:t>
      </w:r>
      <w:r w:rsidRPr="52C957E5">
        <w:rPr>
          <w:rFonts w:ascii="Arial" w:hAnsi="Arial" w:cs="Arial"/>
          <w:sz w:val="20"/>
          <w:szCs w:val="20"/>
        </w:rPr>
        <w:t xml:space="preserve">ist das natürlich nicht der Fall, aber es redet ja auch niemand von einer vollständigen Aufgabe der Viehzucht. Ein weiterer Hebel ist die Minimierung von vermeidbaren Lebensmittelabfällen von der Landwirtschaft bis zum Endverbraucher. </w:t>
      </w:r>
    </w:p>
    <w:p w14:paraId="375842ED" w14:textId="6AE15752" w:rsidR="00672D4B" w:rsidRDefault="00EE7B9C" w:rsidP="00EE7B9C">
      <w:pPr>
        <w:pStyle w:val="Listenabsatz"/>
        <w:spacing w:line="288" w:lineRule="auto"/>
        <w:ind w:right="95"/>
        <w:rPr>
          <w:rFonts w:ascii="Arial" w:hAnsi="Arial" w:cs="Arial"/>
          <w:bCs/>
          <w:sz w:val="20"/>
          <w:szCs w:val="20"/>
        </w:rPr>
      </w:pPr>
      <w:r>
        <w:rPr>
          <w:rFonts w:ascii="Arial" w:hAnsi="Arial" w:cs="Arial"/>
          <w:bCs/>
          <w:sz w:val="20"/>
          <w:szCs w:val="20"/>
        </w:rPr>
        <w:t>Zur Flächennutzung in Deutschland siehe S. 26 – 35 der Studie vom Ökoinstitut „</w:t>
      </w:r>
      <w:r w:rsidRPr="00EE7B9C">
        <w:rPr>
          <w:rFonts w:ascii="Arial" w:hAnsi="Arial" w:cs="Arial"/>
          <w:bCs/>
          <w:sz w:val="20"/>
          <w:szCs w:val="20"/>
        </w:rPr>
        <w:t>Gesundes Essen fürs Klima</w:t>
      </w:r>
      <w:r>
        <w:rPr>
          <w:rFonts w:ascii="Arial" w:hAnsi="Arial" w:cs="Arial"/>
          <w:bCs/>
          <w:sz w:val="20"/>
          <w:szCs w:val="20"/>
        </w:rPr>
        <w:t xml:space="preserve"> - </w:t>
      </w:r>
      <w:r w:rsidRPr="00EE7B9C">
        <w:rPr>
          <w:rFonts w:ascii="Arial" w:hAnsi="Arial" w:cs="Arial"/>
          <w:bCs/>
          <w:sz w:val="20"/>
          <w:szCs w:val="20"/>
        </w:rPr>
        <w:t xml:space="preserve">Auswirkungen der Planetary Health </w:t>
      </w:r>
      <w:proofErr w:type="spellStart"/>
      <w:r w:rsidRPr="00EE7B9C">
        <w:rPr>
          <w:rFonts w:ascii="Arial" w:hAnsi="Arial" w:cs="Arial"/>
          <w:bCs/>
          <w:sz w:val="20"/>
          <w:szCs w:val="20"/>
        </w:rPr>
        <w:t>Diet</w:t>
      </w:r>
      <w:proofErr w:type="spellEnd"/>
      <w:r w:rsidRPr="00EE7B9C">
        <w:rPr>
          <w:rFonts w:ascii="Arial" w:hAnsi="Arial" w:cs="Arial"/>
          <w:bCs/>
          <w:sz w:val="20"/>
          <w:szCs w:val="20"/>
        </w:rPr>
        <w:t xml:space="preserve"> auf den Landwirtschaftssektor</w:t>
      </w:r>
      <w:r>
        <w:rPr>
          <w:rFonts w:ascii="Arial" w:hAnsi="Arial" w:cs="Arial"/>
          <w:bCs/>
          <w:sz w:val="20"/>
          <w:szCs w:val="20"/>
        </w:rPr>
        <w:t>“</w:t>
      </w:r>
    </w:p>
    <w:p w14:paraId="61DFC479" w14:textId="4CBF8142" w:rsidR="00DA4474" w:rsidRDefault="00DA4474" w:rsidP="52C957E5">
      <w:pPr>
        <w:pStyle w:val="Listenabsatz"/>
        <w:spacing w:line="288" w:lineRule="auto"/>
        <w:ind w:right="95"/>
        <w:rPr>
          <w:rFonts w:ascii="Arial" w:hAnsi="Arial" w:cs="Arial"/>
          <w:sz w:val="20"/>
          <w:szCs w:val="20"/>
        </w:rPr>
      </w:pPr>
      <w:r w:rsidRPr="52C957E5">
        <w:rPr>
          <w:rFonts w:ascii="Arial" w:hAnsi="Arial" w:cs="Arial"/>
          <w:sz w:val="20"/>
          <w:szCs w:val="20"/>
        </w:rPr>
        <w:t>Um die niedrigeren Erträge</w:t>
      </w:r>
      <w:r w:rsidR="6D9BBE2D" w:rsidRPr="52C957E5">
        <w:rPr>
          <w:rFonts w:ascii="Arial" w:hAnsi="Arial" w:cs="Arial"/>
          <w:sz w:val="20"/>
          <w:szCs w:val="20"/>
        </w:rPr>
        <w:t xml:space="preserve"> und</w:t>
      </w:r>
      <w:r w:rsidR="00DB69AF">
        <w:rPr>
          <w:rFonts w:ascii="Arial" w:hAnsi="Arial" w:cs="Arial"/>
          <w:sz w:val="20"/>
          <w:szCs w:val="20"/>
        </w:rPr>
        <w:t xml:space="preserve"> den</w:t>
      </w:r>
      <w:r w:rsidR="6D9BBE2D" w:rsidRPr="52C957E5">
        <w:rPr>
          <w:rFonts w:ascii="Arial" w:hAnsi="Arial" w:cs="Arial"/>
          <w:sz w:val="20"/>
          <w:szCs w:val="20"/>
        </w:rPr>
        <w:t xml:space="preserve"> höheren Arbeitsaufwand</w:t>
      </w:r>
      <w:r w:rsidRPr="52C957E5">
        <w:rPr>
          <w:rFonts w:ascii="Arial" w:hAnsi="Arial" w:cs="Arial"/>
          <w:sz w:val="20"/>
          <w:szCs w:val="20"/>
        </w:rPr>
        <w:t xml:space="preserve"> für die Erzeuger auszugleichen, sind die Preise für Bio-Lebensmittel höher.</w:t>
      </w:r>
    </w:p>
    <w:p w14:paraId="5C13F47B" w14:textId="77777777" w:rsidR="00EE7B9C" w:rsidRDefault="00EE7B9C" w:rsidP="00EE7B9C">
      <w:pPr>
        <w:pStyle w:val="Listenabsatz"/>
        <w:spacing w:line="288" w:lineRule="auto"/>
        <w:ind w:right="95"/>
        <w:rPr>
          <w:rFonts w:ascii="Arial" w:hAnsi="Arial" w:cs="Arial"/>
          <w:bCs/>
          <w:sz w:val="20"/>
          <w:szCs w:val="20"/>
        </w:rPr>
      </w:pPr>
    </w:p>
    <w:p w14:paraId="63188C24" w14:textId="77777777" w:rsidR="00672D4B" w:rsidRDefault="00683DC9" w:rsidP="00672D4B">
      <w:pPr>
        <w:pStyle w:val="Listenabsatz"/>
        <w:numPr>
          <w:ilvl w:val="0"/>
          <w:numId w:val="26"/>
        </w:numPr>
        <w:spacing w:line="288" w:lineRule="auto"/>
        <w:ind w:right="95"/>
        <w:rPr>
          <w:rFonts w:ascii="Arial" w:hAnsi="Arial" w:cs="Arial"/>
          <w:bCs/>
          <w:sz w:val="20"/>
          <w:szCs w:val="20"/>
        </w:rPr>
      </w:pPr>
      <w:r w:rsidRPr="00672D4B">
        <w:rPr>
          <w:rFonts w:ascii="Arial" w:hAnsi="Arial" w:cs="Arial"/>
          <w:b/>
          <w:bCs/>
          <w:sz w:val="20"/>
          <w:szCs w:val="20"/>
        </w:rPr>
        <w:t xml:space="preserve">Konventionelle Landwirtschaft kümmert sich intensiv um die Umwelt und hat sich verändert: </w:t>
      </w:r>
    </w:p>
    <w:p w14:paraId="5D8AF644" w14:textId="60098F18" w:rsidR="00683DC9" w:rsidRPr="00683DC9" w:rsidRDefault="00683DC9" w:rsidP="6C99815D">
      <w:pPr>
        <w:pStyle w:val="Listenabsatz"/>
        <w:spacing w:line="288" w:lineRule="auto"/>
        <w:ind w:right="95"/>
        <w:rPr>
          <w:rFonts w:ascii="Arial" w:hAnsi="Arial" w:cs="Arial"/>
          <w:sz w:val="20"/>
          <w:szCs w:val="20"/>
        </w:rPr>
      </w:pPr>
      <w:r w:rsidRPr="6C99815D">
        <w:rPr>
          <w:rFonts w:ascii="Arial" w:hAnsi="Arial" w:cs="Arial"/>
          <w:sz w:val="20"/>
          <w:szCs w:val="20"/>
        </w:rPr>
        <w:t>Ja, auf jeden Fall und diese Entwicklungen sind sehr zu begrüßen. Aber durch die politisch forcierte Intensivierung sind dennoch</w:t>
      </w:r>
      <w:r w:rsidR="00DB69AF">
        <w:rPr>
          <w:rFonts w:ascii="Arial" w:hAnsi="Arial" w:cs="Arial"/>
          <w:sz w:val="20"/>
          <w:szCs w:val="20"/>
        </w:rPr>
        <w:t xml:space="preserve"> Produktionsformen</w:t>
      </w:r>
      <w:r w:rsidR="00672D4B" w:rsidRPr="6C99815D">
        <w:rPr>
          <w:rFonts w:ascii="Arial" w:hAnsi="Arial" w:cs="Arial"/>
          <w:sz w:val="20"/>
          <w:szCs w:val="20"/>
        </w:rPr>
        <w:t xml:space="preserve"> entstanden, die </w:t>
      </w:r>
      <w:r w:rsidR="007C667B">
        <w:rPr>
          <w:rFonts w:ascii="Arial" w:hAnsi="Arial" w:cs="Arial"/>
          <w:sz w:val="20"/>
          <w:szCs w:val="20"/>
        </w:rPr>
        <w:t xml:space="preserve">erhebliche </w:t>
      </w:r>
      <w:r w:rsidR="00672D4B" w:rsidRPr="6C99815D">
        <w:rPr>
          <w:rFonts w:ascii="Arial" w:hAnsi="Arial" w:cs="Arial"/>
          <w:sz w:val="20"/>
          <w:szCs w:val="20"/>
        </w:rPr>
        <w:t xml:space="preserve">negative Folgen für die Umwelt mit sich bringen. </w:t>
      </w:r>
      <w:r w:rsidR="00DB69AF" w:rsidRPr="00DB69AF">
        <w:rPr>
          <w:rFonts w:ascii="Arial" w:hAnsi="Arial" w:cs="Arial"/>
          <w:sz w:val="20"/>
          <w:szCs w:val="20"/>
        </w:rPr>
        <w:t>Zukünftige Verbesserungen bei messbaren Umweltauswirkungen der konventionellen Landwirtschaft werden wir bei unseren Beschaffungsentscheidungen auf jeden Fall würdigen</w:t>
      </w:r>
      <w:r w:rsidR="00DB69AF">
        <w:rPr>
          <w:rFonts w:ascii="Arial" w:hAnsi="Arial" w:cs="Arial"/>
          <w:sz w:val="20"/>
          <w:szCs w:val="20"/>
        </w:rPr>
        <w:t>.</w:t>
      </w:r>
    </w:p>
    <w:p w14:paraId="293AE6BA" w14:textId="77777777" w:rsidR="00672D4B" w:rsidRDefault="00672D4B" w:rsidP="00672D4B">
      <w:pPr>
        <w:pStyle w:val="Listenabsatz"/>
        <w:spacing w:line="288" w:lineRule="auto"/>
        <w:ind w:right="95"/>
        <w:rPr>
          <w:rFonts w:ascii="Arial" w:hAnsi="Arial" w:cs="Arial"/>
          <w:bCs/>
          <w:sz w:val="20"/>
          <w:szCs w:val="20"/>
        </w:rPr>
      </w:pPr>
    </w:p>
    <w:p w14:paraId="4F92B52C" w14:textId="67650342" w:rsidR="00683DC9" w:rsidRPr="00672D4B" w:rsidRDefault="00683DC9" w:rsidP="00105455">
      <w:pPr>
        <w:pStyle w:val="Listenabsatz"/>
        <w:numPr>
          <w:ilvl w:val="0"/>
          <w:numId w:val="26"/>
        </w:numPr>
        <w:spacing w:line="288" w:lineRule="auto"/>
        <w:ind w:right="95"/>
        <w:rPr>
          <w:rFonts w:ascii="Arial" w:hAnsi="Arial" w:cs="Arial"/>
          <w:b/>
          <w:bCs/>
          <w:sz w:val="20"/>
          <w:szCs w:val="20"/>
        </w:rPr>
      </w:pPr>
      <w:r w:rsidRPr="00672D4B">
        <w:rPr>
          <w:rFonts w:ascii="Arial" w:hAnsi="Arial" w:cs="Arial"/>
          <w:b/>
          <w:bCs/>
          <w:sz w:val="20"/>
          <w:szCs w:val="20"/>
        </w:rPr>
        <w:t xml:space="preserve">Es gibt kaum regionales Obst und Gemüse, Hülsenfrüchte für die menschliche Ernährung, da die </w:t>
      </w:r>
      <w:r w:rsidR="00105455" w:rsidRPr="00672D4B">
        <w:rPr>
          <w:rFonts w:ascii="Arial" w:hAnsi="Arial" w:cs="Arial"/>
          <w:b/>
          <w:bCs/>
          <w:sz w:val="20"/>
          <w:szCs w:val="20"/>
        </w:rPr>
        <w:t xml:space="preserve">Böden </w:t>
      </w:r>
      <w:r w:rsidRPr="00672D4B">
        <w:rPr>
          <w:rFonts w:ascii="Arial" w:hAnsi="Arial" w:cs="Arial"/>
          <w:b/>
          <w:bCs/>
          <w:sz w:val="20"/>
          <w:szCs w:val="20"/>
        </w:rPr>
        <w:t>dafür nicht geeignet sind. Da</w:t>
      </w:r>
      <w:r w:rsidR="00105455" w:rsidRPr="00672D4B">
        <w:rPr>
          <w:rFonts w:ascii="Arial" w:hAnsi="Arial" w:cs="Arial"/>
          <w:b/>
          <w:bCs/>
          <w:sz w:val="20"/>
          <w:szCs w:val="20"/>
        </w:rPr>
        <w:t>her</w:t>
      </w:r>
      <w:r w:rsidRPr="00672D4B">
        <w:rPr>
          <w:rFonts w:ascii="Arial" w:hAnsi="Arial" w:cs="Arial"/>
          <w:b/>
          <w:bCs/>
          <w:sz w:val="20"/>
          <w:szCs w:val="20"/>
        </w:rPr>
        <w:t xml:space="preserve"> ist in der Region</w:t>
      </w:r>
      <w:r w:rsidR="00105455" w:rsidRPr="00672D4B">
        <w:rPr>
          <w:rFonts w:ascii="Arial" w:hAnsi="Arial" w:cs="Arial"/>
          <w:b/>
          <w:bCs/>
          <w:sz w:val="20"/>
          <w:szCs w:val="20"/>
        </w:rPr>
        <w:t xml:space="preserve"> Viehwirtschaft sinnvoller: </w:t>
      </w:r>
    </w:p>
    <w:p w14:paraId="092EC53B" w14:textId="494FF677" w:rsidR="00786BE3" w:rsidRDefault="00105455" w:rsidP="6C99815D">
      <w:pPr>
        <w:pStyle w:val="Listenabsatz"/>
        <w:spacing w:line="288" w:lineRule="auto"/>
        <w:ind w:right="95"/>
        <w:rPr>
          <w:rFonts w:ascii="Arial" w:hAnsi="Arial" w:cs="Arial"/>
          <w:sz w:val="20"/>
          <w:szCs w:val="20"/>
        </w:rPr>
      </w:pPr>
      <w:r w:rsidRPr="6C99815D">
        <w:rPr>
          <w:rFonts w:ascii="Arial" w:hAnsi="Arial" w:cs="Arial"/>
          <w:sz w:val="20"/>
          <w:szCs w:val="20"/>
        </w:rPr>
        <w:t xml:space="preserve">Für </w:t>
      </w:r>
      <w:r w:rsidR="00226C95">
        <w:rPr>
          <w:rFonts w:ascii="Arial" w:hAnsi="Arial" w:cs="Arial"/>
          <w:sz w:val="20"/>
          <w:szCs w:val="20"/>
        </w:rPr>
        <w:t>die</w:t>
      </w:r>
      <w:r w:rsidR="00226C95" w:rsidRPr="6C99815D">
        <w:rPr>
          <w:rFonts w:ascii="Arial" w:hAnsi="Arial" w:cs="Arial"/>
          <w:sz w:val="20"/>
          <w:szCs w:val="20"/>
        </w:rPr>
        <w:t xml:space="preserve"> </w:t>
      </w:r>
      <w:r w:rsidRPr="6C99815D">
        <w:rPr>
          <w:rFonts w:ascii="Arial" w:hAnsi="Arial" w:cs="Arial"/>
          <w:sz w:val="20"/>
          <w:szCs w:val="20"/>
        </w:rPr>
        <w:t xml:space="preserve">Flächen, die als </w:t>
      </w:r>
      <w:r w:rsidR="008174A2">
        <w:rPr>
          <w:rFonts w:ascii="Arial" w:hAnsi="Arial" w:cs="Arial"/>
          <w:sz w:val="20"/>
          <w:szCs w:val="20"/>
        </w:rPr>
        <w:t xml:space="preserve">extensives </w:t>
      </w:r>
      <w:r w:rsidRPr="6C99815D">
        <w:rPr>
          <w:rFonts w:ascii="Arial" w:hAnsi="Arial" w:cs="Arial"/>
          <w:sz w:val="20"/>
          <w:szCs w:val="20"/>
        </w:rPr>
        <w:t xml:space="preserve">Grünland </w:t>
      </w:r>
      <w:r w:rsidR="00C02CAB" w:rsidRPr="6C99815D">
        <w:rPr>
          <w:rFonts w:ascii="Arial" w:hAnsi="Arial" w:cs="Arial"/>
          <w:sz w:val="20"/>
          <w:szCs w:val="20"/>
        </w:rPr>
        <w:t>be</w:t>
      </w:r>
      <w:r w:rsidR="00C02CAB">
        <w:rPr>
          <w:rFonts w:ascii="Arial" w:hAnsi="Arial" w:cs="Arial"/>
          <w:sz w:val="20"/>
          <w:szCs w:val="20"/>
        </w:rPr>
        <w:t>wirtschaftet</w:t>
      </w:r>
      <w:r w:rsidR="00C02CAB" w:rsidRPr="6C99815D">
        <w:rPr>
          <w:rFonts w:ascii="Arial" w:hAnsi="Arial" w:cs="Arial"/>
          <w:sz w:val="20"/>
          <w:szCs w:val="20"/>
        </w:rPr>
        <w:t xml:space="preserve"> </w:t>
      </w:r>
      <w:r w:rsidRPr="6C99815D">
        <w:rPr>
          <w:rFonts w:ascii="Arial" w:hAnsi="Arial" w:cs="Arial"/>
          <w:sz w:val="20"/>
          <w:szCs w:val="20"/>
        </w:rPr>
        <w:t>werden</w:t>
      </w:r>
      <w:r w:rsidR="00DA4474" w:rsidRPr="6C99815D">
        <w:rPr>
          <w:rFonts w:ascii="Arial" w:hAnsi="Arial" w:cs="Arial"/>
          <w:sz w:val="20"/>
          <w:szCs w:val="20"/>
        </w:rPr>
        <w:t>,</w:t>
      </w:r>
      <w:r w:rsidRPr="6C99815D">
        <w:rPr>
          <w:rFonts w:ascii="Arial" w:hAnsi="Arial" w:cs="Arial"/>
          <w:sz w:val="20"/>
          <w:szCs w:val="20"/>
        </w:rPr>
        <w:t xml:space="preserve"> ist Viehwirtschaft die sinnvolle Nutzung.</w:t>
      </w:r>
      <w:r w:rsidR="00672D4B" w:rsidRPr="6C99815D">
        <w:rPr>
          <w:rFonts w:ascii="Arial" w:hAnsi="Arial" w:cs="Arial"/>
          <w:sz w:val="20"/>
          <w:szCs w:val="20"/>
        </w:rPr>
        <w:t xml:space="preserve"> </w:t>
      </w:r>
      <w:r w:rsidRPr="6C99815D">
        <w:rPr>
          <w:rFonts w:ascii="Arial" w:hAnsi="Arial" w:cs="Arial"/>
          <w:sz w:val="20"/>
          <w:szCs w:val="20"/>
        </w:rPr>
        <w:t>Für Ackerflächen gibt es auch einige Restriktionen was d</w:t>
      </w:r>
      <w:r w:rsidR="00DA4474" w:rsidRPr="6C99815D">
        <w:rPr>
          <w:rFonts w:ascii="Arial" w:hAnsi="Arial" w:cs="Arial"/>
          <w:sz w:val="20"/>
          <w:szCs w:val="20"/>
        </w:rPr>
        <w:t xml:space="preserve">en </w:t>
      </w:r>
      <w:r w:rsidRPr="6C99815D">
        <w:rPr>
          <w:rFonts w:ascii="Arial" w:hAnsi="Arial" w:cs="Arial"/>
          <w:sz w:val="20"/>
          <w:szCs w:val="20"/>
        </w:rPr>
        <w:t>Anbau</w:t>
      </w:r>
      <w:r w:rsidR="00DA4474" w:rsidRPr="6C99815D">
        <w:rPr>
          <w:rFonts w:ascii="Arial" w:hAnsi="Arial" w:cs="Arial"/>
          <w:sz w:val="20"/>
          <w:szCs w:val="20"/>
        </w:rPr>
        <w:t xml:space="preserve"> </w:t>
      </w:r>
      <w:r w:rsidRPr="6C99815D">
        <w:rPr>
          <w:rFonts w:ascii="Arial" w:hAnsi="Arial" w:cs="Arial"/>
          <w:sz w:val="20"/>
          <w:szCs w:val="20"/>
        </w:rPr>
        <w:t xml:space="preserve">angeht. Dennoch können Ackerflächen auch für den Anbau von Getreide und Hülsenfrüchten für die menschliche Ernährung statt für Futtermittel genutzt werden. Für </w:t>
      </w:r>
      <w:r w:rsidRPr="6C99815D">
        <w:rPr>
          <w:rFonts w:ascii="Arial" w:hAnsi="Arial" w:cs="Arial"/>
          <w:sz w:val="20"/>
          <w:szCs w:val="20"/>
        </w:rPr>
        <w:lastRenderedPageBreak/>
        <w:t xml:space="preserve">einige Nutzungen bedarf es aber z. B. </w:t>
      </w:r>
      <w:r w:rsidR="779228FF" w:rsidRPr="6C99815D">
        <w:rPr>
          <w:rFonts w:ascii="Arial" w:hAnsi="Arial" w:cs="Arial"/>
          <w:sz w:val="20"/>
          <w:szCs w:val="20"/>
        </w:rPr>
        <w:t>eines</w:t>
      </w:r>
      <w:r w:rsidRPr="6C99815D">
        <w:rPr>
          <w:rFonts w:ascii="Arial" w:hAnsi="Arial" w:cs="Arial"/>
          <w:sz w:val="20"/>
          <w:szCs w:val="20"/>
        </w:rPr>
        <w:t xml:space="preserve"> Humusaufbau</w:t>
      </w:r>
      <w:r w:rsidR="24F1A623" w:rsidRPr="6C99815D">
        <w:rPr>
          <w:rFonts w:ascii="Arial" w:hAnsi="Arial" w:cs="Arial"/>
          <w:sz w:val="20"/>
          <w:szCs w:val="20"/>
        </w:rPr>
        <w:t>s</w:t>
      </w:r>
      <w:r w:rsidRPr="6C99815D">
        <w:rPr>
          <w:rFonts w:ascii="Arial" w:hAnsi="Arial" w:cs="Arial"/>
          <w:sz w:val="20"/>
          <w:szCs w:val="20"/>
        </w:rPr>
        <w:t xml:space="preserve"> oder eine</w:t>
      </w:r>
      <w:r w:rsidR="70A49FBA" w:rsidRPr="6C99815D">
        <w:rPr>
          <w:rFonts w:ascii="Arial" w:hAnsi="Arial" w:cs="Arial"/>
          <w:sz w:val="20"/>
          <w:szCs w:val="20"/>
        </w:rPr>
        <w:t>r</w:t>
      </w:r>
      <w:r w:rsidRPr="6C99815D">
        <w:rPr>
          <w:rFonts w:ascii="Arial" w:hAnsi="Arial" w:cs="Arial"/>
          <w:sz w:val="20"/>
          <w:szCs w:val="20"/>
        </w:rPr>
        <w:t xml:space="preserve"> vorbereitende</w:t>
      </w:r>
      <w:r w:rsidR="0C0BAA13" w:rsidRPr="6C99815D">
        <w:rPr>
          <w:rFonts w:ascii="Arial" w:hAnsi="Arial" w:cs="Arial"/>
          <w:sz w:val="20"/>
          <w:szCs w:val="20"/>
        </w:rPr>
        <w:t>n</w:t>
      </w:r>
      <w:r w:rsidRPr="6C99815D">
        <w:rPr>
          <w:rFonts w:ascii="Arial" w:hAnsi="Arial" w:cs="Arial"/>
          <w:sz w:val="20"/>
          <w:szCs w:val="20"/>
        </w:rPr>
        <w:t xml:space="preserve"> Nährstoffversorgung. Hier sind Sie eher die Experten </w:t>
      </w:r>
      <w:r w:rsidR="007C667B">
        <w:rPr>
          <w:rFonts w:ascii="Arial" w:hAnsi="Arial" w:cs="Arial"/>
          <w:sz w:val="20"/>
          <w:szCs w:val="20"/>
        </w:rPr>
        <w:t>(sofern man direkt mit der Landwirtschaft spricht).</w:t>
      </w:r>
    </w:p>
    <w:p w14:paraId="049447CD" w14:textId="0233C35A" w:rsidR="001F1A8D" w:rsidRDefault="00105455" w:rsidP="6C99815D">
      <w:pPr>
        <w:pStyle w:val="Listenabsatz"/>
        <w:spacing w:line="288" w:lineRule="auto"/>
        <w:ind w:right="95"/>
        <w:rPr>
          <w:rFonts w:ascii="Arial" w:hAnsi="Arial" w:cs="Arial"/>
          <w:sz w:val="20"/>
          <w:szCs w:val="20"/>
        </w:rPr>
      </w:pPr>
      <w:r w:rsidRPr="6C99815D">
        <w:rPr>
          <w:rFonts w:ascii="Arial" w:hAnsi="Arial" w:cs="Arial"/>
          <w:sz w:val="20"/>
          <w:szCs w:val="20"/>
        </w:rPr>
        <w:t xml:space="preserve">Dennoch gibt es </w:t>
      </w:r>
      <w:r w:rsidR="00656B9D">
        <w:rPr>
          <w:rFonts w:ascii="Arial" w:hAnsi="Arial" w:cs="Arial"/>
          <w:sz w:val="20"/>
          <w:szCs w:val="20"/>
        </w:rPr>
        <w:t xml:space="preserve">in der Region auch gute </w:t>
      </w:r>
      <w:r w:rsidRPr="6C99815D">
        <w:rPr>
          <w:rFonts w:ascii="Arial" w:hAnsi="Arial" w:cs="Arial"/>
          <w:sz w:val="20"/>
          <w:szCs w:val="20"/>
        </w:rPr>
        <w:t>Beispiele</w:t>
      </w:r>
      <w:r w:rsidR="006F6DE3">
        <w:rPr>
          <w:rFonts w:ascii="Arial" w:hAnsi="Arial" w:cs="Arial"/>
          <w:sz w:val="20"/>
          <w:szCs w:val="20"/>
        </w:rPr>
        <w:t xml:space="preserve"> der Flächennutzung für den Obst- und </w:t>
      </w:r>
      <w:r w:rsidRPr="6C99815D">
        <w:rPr>
          <w:rFonts w:ascii="Arial" w:hAnsi="Arial" w:cs="Arial"/>
          <w:sz w:val="20"/>
          <w:szCs w:val="20"/>
        </w:rPr>
        <w:t xml:space="preserve">Gemüseanbau. </w:t>
      </w:r>
    </w:p>
    <w:p w14:paraId="33BE8F29" w14:textId="2300AC5F" w:rsidR="00672D4B" w:rsidRDefault="006F6DE3" w:rsidP="6C99815D">
      <w:pPr>
        <w:pStyle w:val="Listenabsatz"/>
        <w:spacing w:line="288" w:lineRule="auto"/>
        <w:ind w:right="95"/>
        <w:rPr>
          <w:rFonts w:ascii="Arial" w:hAnsi="Arial" w:cs="Arial"/>
          <w:sz w:val="20"/>
          <w:szCs w:val="20"/>
        </w:rPr>
      </w:pPr>
      <w:r>
        <w:rPr>
          <w:rFonts w:ascii="Arial" w:hAnsi="Arial" w:cs="Arial"/>
          <w:sz w:val="20"/>
          <w:szCs w:val="20"/>
        </w:rPr>
        <w:t xml:space="preserve">Sofern das vorgebrachte Argument der Landwirtschaft zutrifft, besteht auch kein Grund </w:t>
      </w:r>
      <w:r w:rsidR="007C667B">
        <w:rPr>
          <w:rFonts w:ascii="Arial" w:hAnsi="Arial" w:cs="Arial"/>
          <w:sz w:val="20"/>
          <w:szCs w:val="20"/>
        </w:rPr>
        <w:t>eine nicht-regionale Beschaffung dieser Produkte</w:t>
      </w:r>
      <w:r>
        <w:rPr>
          <w:rFonts w:ascii="Arial" w:hAnsi="Arial" w:cs="Arial"/>
          <w:sz w:val="20"/>
          <w:szCs w:val="20"/>
        </w:rPr>
        <w:t xml:space="preserve"> zu stimmen</w:t>
      </w:r>
      <w:r w:rsidR="00105455" w:rsidRPr="52C957E5">
        <w:rPr>
          <w:rFonts w:ascii="Arial" w:hAnsi="Arial" w:cs="Arial"/>
          <w:sz w:val="20"/>
          <w:szCs w:val="20"/>
        </w:rPr>
        <w:t xml:space="preserve">. Vielleicht ist ein Kompromiss, dass die (inzwischen reduzierte Menge) an tierischen Produkten verstärkt </w:t>
      </w:r>
      <w:r w:rsidR="00B4D8D7" w:rsidRPr="52C957E5">
        <w:rPr>
          <w:rFonts w:ascii="Arial" w:hAnsi="Arial" w:cs="Arial"/>
          <w:sz w:val="20"/>
          <w:szCs w:val="20"/>
        </w:rPr>
        <w:t xml:space="preserve">aus </w:t>
      </w:r>
      <w:r w:rsidR="00C622A8" w:rsidRPr="52C957E5">
        <w:rPr>
          <w:rFonts w:ascii="Arial" w:hAnsi="Arial" w:cs="Arial"/>
          <w:sz w:val="20"/>
          <w:szCs w:val="20"/>
        </w:rPr>
        <w:t>lokal</w:t>
      </w:r>
      <w:r w:rsidR="5E37BF54" w:rsidRPr="52C957E5">
        <w:rPr>
          <w:rFonts w:ascii="Arial" w:hAnsi="Arial" w:cs="Arial"/>
          <w:sz w:val="20"/>
          <w:szCs w:val="20"/>
        </w:rPr>
        <w:t>er</w:t>
      </w:r>
      <w:r w:rsidR="00C622A8" w:rsidRPr="52C957E5">
        <w:rPr>
          <w:rFonts w:ascii="Arial" w:hAnsi="Arial" w:cs="Arial"/>
          <w:sz w:val="20"/>
          <w:szCs w:val="20"/>
        </w:rPr>
        <w:t>/</w:t>
      </w:r>
      <w:r w:rsidR="00105455" w:rsidRPr="52C957E5">
        <w:rPr>
          <w:rFonts w:ascii="Arial" w:hAnsi="Arial" w:cs="Arial"/>
          <w:sz w:val="20"/>
          <w:szCs w:val="20"/>
        </w:rPr>
        <w:t>regional</w:t>
      </w:r>
      <w:r w:rsidR="0C3EFF16" w:rsidRPr="52C957E5">
        <w:rPr>
          <w:rFonts w:ascii="Arial" w:hAnsi="Arial" w:cs="Arial"/>
          <w:sz w:val="20"/>
          <w:szCs w:val="20"/>
        </w:rPr>
        <w:t>er bäuerliche</w:t>
      </w:r>
      <w:r>
        <w:rPr>
          <w:rFonts w:ascii="Arial" w:hAnsi="Arial" w:cs="Arial"/>
          <w:sz w:val="20"/>
          <w:szCs w:val="20"/>
        </w:rPr>
        <w:t>r</w:t>
      </w:r>
      <w:r w:rsidR="0C3EFF16" w:rsidRPr="52C957E5">
        <w:rPr>
          <w:rFonts w:ascii="Arial" w:hAnsi="Arial" w:cs="Arial"/>
          <w:sz w:val="20"/>
          <w:szCs w:val="20"/>
        </w:rPr>
        <w:t xml:space="preserve"> Landwirtschaft</w:t>
      </w:r>
      <w:r w:rsidR="00105455" w:rsidRPr="52C957E5">
        <w:rPr>
          <w:rFonts w:ascii="Arial" w:hAnsi="Arial" w:cs="Arial"/>
          <w:sz w:val="20"/>
          <w:szCs w:val="20"/>
        </w:rPr>
        <w:t xml:space="preserve"> statt mit Fokus Bio eingekauft wird</w:t>
      </w:r>
      <w:r w:rsidR="00672D4B" w:rsidRPr="52C957E5">
        <w:rPr>
          <w:rFonts w:ascii="Arial" w:hAnsi="Arial" w:cs="Arial"/>
          <w:sz w:val="20"/>
          <w:szCs w:val="20"/>
        </w:rPr>
        <w:t>.</w:t>
      </w:r>
      <w:r>
        <w:rPr>
          <w:rFonts w:ascii="Arial" w:hAnsi="Arial" w:cs="Arial"/>
          <w:sz w:val="20"/>
          <w:szCs w:val="20"/>
        </w:rPr>
        <w:t xml:space="preserve"> Hierbei möchten wir aber Ansprüche an die Haltungsform stellen.</w:t>
      </w:r>
    </w:p>
    <w:p w14:paraId="6BE175A7" w14:textId="77777777" w:rsidR="007C667B" w:rsidRDefault="007C667B" w:rsidP="6C99815D">
      <w:pPr>
        <w:pStyle w:val="Listenabsatz"/>
        <w:spacing w:line="288" w:lineRule="auto"/>
        <w:ind w:right="95"/>
        <w:rPr>
          <w:rFonts w:ascii="Arial" w:hAnsi="Arial" w:cs="Arial"/>
          <w:sz w:val="20"/>
          <w:szCs w:val="20"/>
        </w:rPr>
      </w:pPr>
    </w:p>
    <w:p w14:paraId="695FA6DB" w14:textId="5177BA17" w:rsidR="00672D4B" w:rsidRDefault="7B413D3E" w:rsidP="00672D4B">
      <w:pPr>
        <w:pStyle w:val="Listenabsatz"/>
        <w:numPr>
          <w:ilvl w:val="0"/>
          <w:numId w:val="26"/>
        </w:numPr>
        <w:spacing w:line="288" w:lineRule="auto"/>
        <w:ind w:right="95"/>
        <w:rPr>
          <w:rFonts w:ascii="Arial" w:hAnsi="Arial" w:cs="Arial"/>
          <w:b/>
          <w:bCs/>
          <w:sz w:val="20"/>
          <w:szCs w:val="20"/>
        </w:rPr>
      </w:pPr>
      <w:r w:rsidRPr="52C957E5">
        <w:rPr>
          <w:rFonts w:ascii="Arial" w:hAnsi="Arial" w:cs="Arial"/>
          <w:b/>
          <w:bCs/>
          <w:sz w:val="20"/>
          <w:szCs w:val="20"/>
        </w:rPr>
        <w:t>Für den</w:t>
      </w:r>
      <w:r w:rsidR="00672D4B" w:rsidRPr="52C957E5">
        <w:rPr>
          <w:rFonts w:ascii="Arial" w:hAnsi="Arial" w:cs="Arial"/>
          <w:b/>
          <w:bCs/>
          <w:sz w:val="20"/>
          <w:szCs w:val="20"/>
        </w:rPr>
        <w:t xml:space="preserve"> Anbau von Obst und Gemüse </w:t>
      </w:r>
      <w:r w:rsidR="01A7D3A3" w:rsidRPr="52C957E5">
        <w:rPr>
          <w:rFonts w:ascii="Arial" w:hAnsi="Arial" w:cs="Arial"/>
          <w:b/>
          <w:bCs/>
          <w:sz w:val="20"/>
          <w:szCs w:val="20"/>
        </w:rPr>
        <w:t xml:space="preserve">sind </w:t>
      </w:r>
      <w:r w:rsidR="0028EC0A" w:rsidRPr="52C957E5">
        <w:rPr>
          <w:rFonts w:ascii="Arial" w:hAnsi="Arial" w:cs="Arial"/>
          <w:b/>
          <w:bCs/>
          <w:sz w:val="20"/>
          <w:szCs w:val="20"/>
        </w:rPr>
        <w:t>andere Maschinen</w:t>
      </w:r>
      <w:r w:rsidR="2B24C90C" w:rsidRPr="52C957E5">
        <w:rPr>
          <w:rFonts w:ascii="Arial" w:hAnsi="Arial" w:cs="Arial"/>
          <w:b/>
          <w:bCs/>
          <w:sz w:val="20"/>
          <w:szCs w:val="20"/>
        </w:rPr>
        <w:t xml:space="preserve"> und</w:t>
      </w:r>
      <w:r w:rsidR="0028EC0A" w:rsidRPr="52C957E5">
        <w:rPr>
          <w:rFonts w:ascii="Arial" w:hAnsi="Arial" w:cs="Arial"/>
          <w:b/>
          <w:bCs/>
          <w:sz w:val="20"/>
          <w:szCs w:val="20"/>
        </w:rPr>
        <w:t xml:space="preserve"> mehr</w:t>
      </w:r>
      <w:r w:rsidR="00672D4B" w:rsidRPr="52C957E5">
        <w:rPr>
          <w:rFonts w:ascii="Arial" w:hAnsi="Arial" w:cs="Arial"/>
          <w:b/>
          <w:bCs/>
          <w:sz w:val="20"/>
          <w:szCs w:val="20"/>
        </w:rPr>
        <w:t xml:space="preserve"> Handarbeit </w:t>
      </w:r>
      <w:r w:rsidR="45B03518" w:rsidRPr="52C957E5">
        <w:rPr>
          <w:rFonts w:ascii="Arial" w:hAnsi="Arial" w:cs="Arial"/>
          <w:b/>
          <w:bCs/>
          <w:sz w:val="20"/>
          <w:szCs w:val="20"/>
        </w:rPr>
        <w:t>notwendig</w:t>
      </w:r>
      <w:r w:rsidR="00672D4B" w:rsidRPr="52C957E5">
        <w:rPr>
          <w:rFonts w:ascii="Arial" w:hAnsi="Arial" w:cs="Arial"/>
          <w:b/>
          <w:bCs/>
          <w:sz w:val="20"/>
          <w:szCs w:val="20"/>
        </w:rPr>
        <w:t>, was für die lokalen Landwirte so nicht einfach machbar ist:</w:t>
      </w:r>
    </w:p>
    <w:p w14:paraId="6E13227D" w14:textId="48014502" w:rsidR="00672D4B" w:rsidRDefault="00672D4B" w:rsidP="6C99815D">
      <w:pPr>
        <w:pStyle w:val="Listenabsatz"/>
        <w:spacing w:line="288" w:lineRule="auto"/>
        <w:ind w:right="95"/>
        <w:rPr>
          <w:rFonts w:ascii="Arial" w:hAnsi="Arial" w:cs="Arial"/>
          <w:sz w:val="20"/>
          <w:szCs w:val="20"/>
        </w:rPr>
      </w:pPr>
      <w:r w:rsidRPr="52C957E5">
        <w:rPr>
          <w:rFonts w:ascii="Arial" w:hAnsi="Arial" w:cs="Arial"/>
          <w:sz w:val="20"/>
          <w:szCs w:val="20"/>
        </w:rPr>
        <w:t>Diese Umstellung bedarf tatsächlich grundlegender Veränderungen und</w:t>
      </w:r>
      <w:r w:rsidR="007C667B">
        <w:rPr>
          <w:rFonts w:ascii="Arial" w:hAnsi="Arial" w:cs="Arial"/>
          <w:sz w:val="20"/>
          <w:szCs w:val="20"/>
        </w:rPr>
        <w:t xml:space="preserve"> sie </w:t>
      </w:r>
      <w:proofErr w:type="gramStart"/>
      <w:r w:rsidRPr="52C957E5">
        <w:rPr>
          <w:rFonts w:ascii="Arial" w:hAnsi="Arial" w:cs="Arial"/>
          <w:sz w:val="20"/>
          <w:szCs w:val="20"/>
        </w:rPr>
        <w:t>benötigt</w:t>
      </w:r>
      <w:proofErr w:type="gramEnd"/>
      <w:r w:rsidR="006F6DE3">
        <w:rPr>
          <w:rFonts w:ascii="Arial" w:hAnsi="Arial" w:cs="Arial"/>
          <w:sz w:val="20"/>
          <w:szCs w:val="20"/>
        </w:rPr>
        <w:t xml:space="preserve"> </w:t>
      </w:r>
      <w:r w:rsidR="007C667B">
        <w:rPr>
          <w:rFonts w:ascii="Arial" w:hAnsi="Arial" w:cs="Arial"/>
          <w:sz w:val="20"/>
          <w:szCs w:val="20"/>
        </w:rPr>
        <w:t>s</w:t>
      </w:r>
      <w:r w:rsidRPr="52C957E5">
        <w:rPr>
          <w:rFonts w:ascii="Arial" w:hAnsi="Arial" w:cs="Arial"/>
          <w:sz w:val="20"/>
          <w:szCs w:val="20"/>
        </w:rPr>
        <w:t xml:space="preserve">icherlich viel Zeit und vor allem auch Förderung. </w:t>
      </w:r>
      <w:r w:rsidR="006F6DE3">
        <w:rPr>
          <w:rFonts w:ascii="Arial" w:hAnsi="Arial" w:cs="Arial"/>
          <w:sz w:val="20"/>
          <w:szCs w:val="20"/>
        </w:rPr>
        <w:t xml:space="preserve">Und es geht nicht um den Wechsel von Ackerbau auf Gemüseanbau, sondern um die Nutzung von Agrarflächen für den Anbau von Produkten für die menschliche Ernährung. </w:t>
      </w:r>
      <w:r w:rsidRPr="52C957E5">
        <w:rPr>
          <w:rFonts w:ascii="Arial" w:hAnsi="Arial" w:cs="Arial"/>
          <w:sz w:val="20"/>
          <w:szCs w:val="20"/>
        </w:rPr>
        <w:t>Eine Offenheit für Experimente, Veränderung und Ansätze wie z. B. Agroforstwirtschaft sind notwendig</w:t>
      </w:r>
      <w:r w:rsidR="00731A62" w:rsidRPr="52C957E5">
        <w:rPr>
          <w:rFonts w:ascii="Arial" w:hAnsi="Arial" w:cs="Arial"/>
          <w:sz w:val="20"/>
          <w:szCs w:val="20"/>
        </w:rPr>
        <w:t xml:space="preserve"> und diese würden wir auch gerne als Nachfrager unterstützen. </w:t>
      </w:r>
    </w:p>
    <w:p w14:paraId="36F7F269" w14:textId="20743D3F" w:rsidR="0019614C" w:rsidRDefault="0019614C" w:rsidP="6C99815D">
      <w:pPr>
        <w:pStyle w:val="Listenabsatz"/>
        <w:spacing w:line="288" w:lineRule="auto"/>
        <w:ind w:right="95"/>
        <w:rPr>
          <w:rFonts w:ascii="Arial" w:hAnsi="Arial" w:cs="Arial"/>
          <w:sz w:val="20"/>
          <w:szCs w:val="20"/>
        </w:rPr>
      </w:pPr>
    </w:p>
    <w:p w14:paraId="0D7877CD" w14:textId="77777777" w:rsidR="001C3DF1" w:rsidRPr="001C3DF1" w:rsidRDefault="001C3DF1" w:rsidP="001C3DF1">
      <w:pPr>
        <w:spacing w:line="288" w:lineRule="auto"/>
        <w:ind w:right="95"/>
        <w:rPr>
          <w:rFonts w:ascii="Arial" w:hAnsi="Arial" w:cs="Arial"/>
          <w:sz w:val="20"/>
          <w:szCs w:val="20"/>
        </w:rPr>
      </w:pPr>
    </w:p>
    <w:sectPr w:rsidR="001C3DF1" w:rsidRPr="001C3DF1" w:rsidSect="00ED30CD">
      <w:headerReference w:type="even" r:id="rId18"/>
      <w:headerReference w:type="default" r:id="rId19"/>
      <w:footerReference w:type="even" r:id="rId20"/>
      <w:footerReference w:type="default" r:id="rId21"/>
      <w:headerReference w:type="first" r:id="rId22"/>
      <w:footerReference w:type="first" r:id="rId23"/>
      <w:pgSz w:w="11906" w:h="16838"/>
      <w:pgMar w:top="455" w:right="1440" w:bottom="744" w:left="1440" w:header="17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1709D" w16cex:dateUtc="2022-12-21T17:47:00Z"/>
  <w16cex:commentExtensible w16cex:durableId="53EB989F" w16cex:dateUtc="2022-12-21T17:21:00Z"/>
  <w16cex:commentExtensible w16cex:durableId="28BFF0A4" w16cex:dateUtc="2022-12-21T17:22:00Z"/>
  <w16cex:commentExtensible w16cex:durableId="0FFFBA41" w16cex:dateUtc="2022-12-21T17:23:00Z"/>
  <w16cex:commentExtensible w16cex:durableId="3AC509F4" w16cex:dateUtc="2022-12-21T17:24:00Z"/>
  <w16cex:commentExtensible w16cex:durableId="2762EE52" w16cex:dateUtc="2023-01-06T18:00:00Z"/>
  <w16cex:commentExtensible w16cex:durableId="2762EDA8" w16cex:dateUtc="2023-01-06T17:57:00Z"/>
  <w16cex:commentExtensible w16cex:durableId="50EC9A03" w16cex:dateUtc="2022-12-21T17:32:00Z"/>
  <w16cex:commentExtensible w16cex:durableId="2C7767C1" w16cex:dateUtc="2022-12-21T17:36:00Z"/>
  <w16cex:commentExtensible w16cex:durableId="2762EB14" w16cex:dateUtc="2023-01-06T17:46:00Z"/>
  <w16cex:commentExtensible w16cex:durableId="75D9124B" w16cex:dateUtc="2022-12-21T17:37:00Z"/>
  <w16cex:commentExtensible w16cex:durableId="4526DEC0" w16cex:dateUtc="2022-12-21T17:40:00Z"/>
  <w16cex:commentExtensible w16cex:durableId="2F7E4E37" w16cex:dateUtc="2022-12-21T17:41:00Z"/>
  <w16cex:commentExtensible w16cex:durableId="2762F3B1" w16cex:dateUtc="2023-01-06T18:23:00Z"/>
  <w16cex:commentExtensible w16cex:durableId="782ABFB0" w16cex:dateUtc="2022-12-21T17:41:00Z"/>
  <w16cex:commentExtensible w16cex:durableId="2762F047" w16cex:dateUtc="2023-01-06T1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27C61" w14:textId="77777777" w:rsidR="009C3EA4" w:rsidRDefault="009C3EA4" w:rsidP="00955DE4">
      <w:pPr>
        <w:spacing w:after="0" w:line="240" w:lineRule="auto"/>
      </w:pPr>
      <w:r>
        <w:separator/>
      </w:r>
    </w:p>
  </w:endnote>
  <w:endnote w:type="continuationSeparator" w:id="0">
    <w:p w14:paraId="3EF11EB5" w14:textId="77777777" w:rsidR="009C3EA4" w:rsidRDefault="009C3EA4" w:rsidP="00955DE4">
      <w:pPr>
        <w:spacing w:after="0" w:line="240" w:lineRule="auto"/>
      </w:pPr>
      <w:r>
        <w:continuationSeparator/>
      </w:r>
    </w:p>
  </w:endnote>
  <w:endnote w:type="continuationNotice" w:id="1">
    <w:p w14:paraId="39602D05" w14:textId="77777777" w:rsidR="009C3EA4" w:rsidRDefault="009C3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25207" w14:textId="77777777" w:rsidR="00393765" w:rsidRDefault="003937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3AAC" w14:textId="5A9EA8D6" w:rsidR="00A70278" w:rsidRDefault="00A70278">
    <w:pPr>
      <w:pStyle w:val="Fuzeile"/>
    </w:pPr>
  </w:p>
  <w:p w14:paraId="53660E06" w14:textId="34198D32" w:rsidR="00A70278" w:rsidRDefault="00A70278">
    <w:pPr>
      <w:pStyle w:val="Fuzeile"/>
    </w:pPr>
  </w:p>
  <w:p w14:paraId="777DAB25" w14:textId="14C14E32" w:rsidR="00A70278" w:rsidRDefault="00A70278">
    <w:pPr>
      <w:pStyle w:val="Fuzeile"/>
    </w:pPr>
  </w:p>
  <w:p w14:paraId="26395500" w14:textId="2664DC10" w:rsidR="00955DE4" w:rsidRDefault="009A33DB" w:rsidP="00A735EF">
    <w:pPr>
      <w:pStyle w:val="Fuzeile"/>
      <w:tabs>
        <w:tab w:val="clear" w:pos="4536"/>
        <w:tab w:val="clear" w:pos="9072"/>
        <w:tab w:val="left" w:pos="5361"/>
      </w:tabs>
    </w:pPr>
    <w:r>
      <w:t xml:space="preserve">Seite </w:t>
    </w: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7B710" w14:textId="77777777" w:rsidR="00393765" w:rsidRDefault="003937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7C37" w14:textId="77777777" w:rsidR="009C3EA4" w:rsidRDefault="009C3EA4" w:rsidP="00955DE4">
      <w:pPr>
        <w:spacing w:after="0" w:line="240" w:lineRule="auto"/>
      </w:pPr>
      <w:r>
        <w:separator/>
      </w:r>
    </w:p>
  </w:footnote>
  <w:footnote w:type="continuationSeparator" w:id="0">
    <w:p w14:paraId="1C59A7D1" w14:textId="77777777" w:rsidR="009C3EA4" w:rsidRDefault="009C3EA4" w:rsidP="00955DE4">
      <w:pPr>
        <w:spacing w:after="0" w:line="240" w:lineRule="auto"/>
      </w:pPr>
      <w:r>
        <w:continuationSeparator/>
      </w:r>
    </w:p>
  </w:footnote>
  <w:footnote w:type="continuationNotice" w:id="1">
    <w:p w14:paraId="127263F5" w14:textId="77777777" w:rsidR="009C3EA4" w:rsidRDefault="009C3EA4">
      <w:pPr>
        <w:spacing w:after="0" w:line="240" w:lineRule="auto"/>
      </w:pPr>
    </w:p>
  </w:footnote>
  <w:footnote w:id="2">
    <w:p w14:paraId="11F85B7B" w14:textId="4975BBC5" w:rsidR="005379C0" w:rsidRDefault="005379C0">
      <w:pPr>
        <w:pStyle w:val="Funotentext"/>
      </w:pPr>
      <w:r>
        <w:rPr>
          <w:rStyle w:val="Funotenzeichen"/>
        </w:rPr>
        <w:footnoteRef/>
      </w:r>
      <w:r>
        <w:t xml:space="preserve"> Vgl. DGE-Qualitätsstandards,</w:t>
      </w:r>
      <w:r w:rsidRPr="005379C0">
        <w:t xml:space="preserve"> </w:t>
      </w:r>
      <w:hyperlink r:id="rId1" w:history="1">
        <w:r w:rsidR="00A84CE6" w:rsidRPr="0005602D">
          <w:rPr>
            <w:rStyle w:val="Hyperlink"/>
          </w:rPr>
          <w:t>https://www.dge.de/gemeinschaftsgastronomie/dge-qualitaetsstandards/</w:t>
        </w:r>
      </w:hyperlink>
      <w:r w:rsidR="00A84CE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BC56E" w14:textId="77777777" w:rsidR="00393765" w:rsidRDefault="003937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80A9" w14:textId="56B5ADE8" w:rsidR="005C7506" w:rsidRDefault="00314D34">
    <w:pPr>
      <w:pStyle w:val="Kopfzeile"/>
    </w:pPr>
    <w:r w:rsidRPr="00B070C9">
      <w:rPr>
        <w:rFonts w:ascii="Arial" w:eastAsia="Times New Roman" w:hAnsi="Arial" w:cs="Arial"/>
        <w:i/>
        <w:iCs/>
        <w:sz w:val="20"/>
        <w:szCs w:val="17"/>
        <w:lang w:eastAsia="de-DE"/>
      </w:rPr>
      <w:t>"</w:t>
    </w:r>
    <w:r w:rsidRPr="00314D34">
      <w:t xml:space="preserve"> </w:t>
    </w:r>
    <w:r w:rsidRPr="00314D34">
      <w:rPr>
        <w:rFonts w:ascii="Arial" w:eastAsia="Times New Roman" w:hAnsi="Arial" w:cs="Arial"/>
        <w:i/>
        <w:iCs/>
        <w:sz w:val="20"/>
        <w:szCs w:val="17"/>
        <w:lang w:eastAsia="de-DE"/>
      </w:rPr>
      <w:t xml:space="preserve">Argumentationshilfe </w:t>
    </w:r>
    <w:r>
      <w:rPr>
        <w:rFonts w:ascii="Arial" w:eastAsia="Times New Roman" w:hAnsi="Arial" w:cs="Arial"/>
        <w:i/>
        <w:iCs/>
        <w:sz w:val="20"/>
        <w:szCs w:val="17"/>
        <w:lang w:eastAsia="de-DE"/>
      </w:rPr>
      <w:t>für eine nachhaltige Beschaffung</w:t>
    </w:r>
    <w:r w:rsidRPr="00B070C9">
      <w:rPr>
        <w:rFonts w:ascii="Arial" w:eastAsia="Times New Roman" w:hAnsi="Arial" w:cs="Arial"/>
        <w:i/>
        <w:iCs/>
        <w:sz w:val="20"/>
        <w:szCs w:val="17"/>
        <w:lang w:eastAsia="de-DE"/>
      </w:rPr>
      <w:t xml:space="preserve">" </w:t>
    </w:r>
    <w:r w:rsidRPr="00F84CE8">
      <w:rPr>
        <w:rFonts w:ascii="Arial" w:eastAsia="Times New Roman" w:hAnsi="Arial" w:cs="Arial"/>
        <w:iCs/>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sz w:val="20"/>
        <w:szCs w:val="17"/>
        <w:lang w:eastAsia="de-DE"/>
      </w:rPr>
      <w:t>iSuN</w:t>
    </w:r>
    <w:proofErr w:type="spellEnd"/>
    <w:r w:rsidRPr="00F84CE8">
      <w:rPr>
        <w:rFonts w:ascii="Arial" w:eastAsia="Times New Roman" w:hAnsi="Arial" w:cs="Arial"/>
        <w:iCs/>
        <w:sz w:val="20"/>
        <w:szCs w:val="17"/>
        <w:lang w:eastAsia="de-DE"/>
      </w:rPr>
      <w:t>)</w:t>
    </w:r>
    <w:r>
      <w:rPr>
        <w:noProof/>
      </w:rPr>
      <w:t xml:space="preserve">                      </w:t>
    </w:r>
  </w:p>
  <w:p w14:paraId="1FDCA51D" w14:textId="6EB70FE4" w:rsidR="00393765" w:rsidRDefault="00393765">
    <w:pPr>
      <w:pStyle w:val="Kopfzeile"/>
    </w:pPr>
  </w:p>
  <w:p w14:paraId="7FE98D2B" w14:textId="77777777" w:rsidR="00393765" w:rsidRDefault="003937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A0FA" w14:textId="77777777" w:rsidR="00393765" w:rsidRDefault="003937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256"/>
    <w:multiLevelType w:val="hybridMultilevel"/>
    <w:tmpl w:val="2D8E0638"/>
    <w:lvl w:ilvl="0" w:tplc="CAE2E9B4">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7B4690"/>
    <w:multiLevelType w:val="hybridMultilevel"/>
    <w:tmpl w:val="63CCE0D2"/>
    <w:lvl w:ilvl="0" w:tplc="F3F24004">
      <w:start w:val="1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BA5BD0"/>
    <w:multiLevelType w:val="hybridMultilevel"/>
    <w:tmpl w:val="0B225268"/>
    <w:lvl w:ilvl="0" w:tplc="CA442AE0">
      <w:start w:val="1"/>
      <w:numFmt w:val="bullet"/>
      <w:lvlText w:val=""/>
      <w:lvlJc w:val="left"/>
      <w:pPr>
        <w:ind w:left="720" w:hanging="360"/>
      </w:pPr>
      <w:rPr>
        <w:rFonts w:ascii="Wingdings" w:hAnsi="Wingdings" w:hint="default"/>
      </w:rPr>
    </w:lvl>
    <w:lvl w:ilvl="1" w:tplc="4B4E5288">
      <w:start w:val="1"/>
      <w:numFmt w:val="bullet"/>
      <w:lvlText w:val="o"/>
      <w:lvlJc w:val="left"/>
      <w:pPr>
        <w:ind w:left="1440" w:hanging="360"/>
      </w:pPr>
      <w:rPr>
        <w:rFonts w:ascii="Courier New" w:hAnsi="Courier New" w:hint="default"/>
      </w:rPr>
    </w:lvl>
    <w:lvl w:ilvl="2" w:tplc="7D442970">
      <w:start w:val="1"/>
      <w:numFmt w:val="bullet"/>
      <w:lvlText w:val=""/>
      <w:lvlJc w:val="left"/>
      <w:pPr>
        <w:ind w:left="2160" w:hanging="360"/>
      </w:pPr>
      <w:rPr>
        <w:rFonts w:ascii="Wingdings" w:hAnsi="Wingdings" w:hint="default"/>
      </w:rPr>
    </w:lvl>
    <w:lvl w:ilvl="3" w:tplc="27B016AA">
      <w:start w:val="1"/>
      <w:numFmt w:val="bullet"/>
      <w:lvlText w:val=""/>
      <w:lvlJc w:val="left"/>
      <w:pPr>
        <w:ind w:left="2880" w:hanging="360"/>
      </w:pPr>
      <w:rPr>
        <w:rFonts w:ascii="Symbol" w:hAnsi="Symbol" w:hint="default"/>
      </w:rPr>
    </w:lvl>
    <w:lvl w:ilvl="4" w:tplc="D8EC4DD8">
      <w:start w:val="1"/>
      <w:numFmt w:val="bullet"/>
      <w:lvlText w:val="o"/>
      <w:lvlJc w:val="left"/>
      <w:pPr>
        <w:ind w:left="3600" w:hanging="360"/>
      </w:pPr>
      <w:rPr>
        <w:rFonts w:ascii="Courier New" w:hAnsi="Courier New" w:hint="default"/>
      </w:rPr>
    </w:lvl>
    <w:lvl w:ilvl="5" w:tplc="C2A25F42">
      <w:start w:val="1"/>
      <w:numFmt w:val="bullet"/>
      <w:lvlText w:val=""/>
      <w:lvlJc w:val="left"/>
      <w:pPr>
        <w:ind w:left="4320" w:hanging="360"/>
      </w:pPr>
      <w:rPr>
        <w:rFonts w:ascii="Wingdings" w:hAnsi="Wingdings" w:hint="default"/>
      </w:rPr>
    </w:lvl>
    <w:lvl w:ilvl="6" w:tplc="014ABADC">
      <w:start w:val="1"/>
      <w:numFmt w:val="bullet"/>
      <w:lvlText w:val=""/>
      <w:lvlJc w:val="left"/>
      <w:pPr>
        <w:ind w:left="5040" w:hanging="360"/>
      </w:pPr>
      <w:rPr>
        <w:rFonts w:ascii="Symbol" w:hAnsi="Symbol" w:hint="default"/>
      </w:rPr>
    </w:lvl>
    <w:lvl w:ilvl="7" w:tplc="3DEE56B4">
      <w:start w:val="1"/>
      <w:numFmt w:val="bullet"/>
      <w:lvlText w:val="o"/>
      <w:lvlJc w:val="left"/>
      <w:pPr>
        <w:ind w:left="5760" w:hanging="360"/>
      </w:pPr>
      <w:rPr>
        <w:rFonts w:ascii="Courier New" w:hAnsi="Courier New" w:hint="default"/>
      </w:rPr>
    </w:lvl>
    <w:lvl w:ilvl="8" w:tplc="CFD22836">
      <w:start w:val="1"/>
      <w:numFmt w:val="bullet"/>
      <w:lvlText w:val=""/>
      <w:lvlJc w:val="left"/>
      <w:pPr>
        <w:ind w:left="6480" w:hanging="360"/>
      </w:pPr>
      <w:rPr>
        <w:rFonts w:ascii="Wingdings" w:hAnsi="Wingdings" w:hint="default"/>
      </w:rPr>
    </w:lvl>
  </w:abstractNum>
  <w:abstractNum w:abstractNumId="3" w15:restartNumberingAfterBreak="0">
    <w:nsid w:val="19DF48D1"/>
    <w:multiLevelType w:val="hybridMultilevel"/>
    <w:tmpl w:val="8848C1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B8E3E88"/>
    <w:multiLevelType w:val="hybridMultilevel"/>
    <w:tmpl w:val="66C62B8E"/>
    <w:lvl w:ilvl="0" w:tplc="3FB46640">
      <w:start w:val="1"/>
      <w:numFmt w:val="decimal"/>
      <w:lvlText w:val="%1."/>
      <w:lvlJc w:val="left"/>
      <w:pPr>
        <w:ind w:left="720" w:hanging="360"/>
      </w:pPr>
    </w:lvl>
    <w:lvl w:ilvl="1" w:tplc="06E60AA4">
      <w:start w:val="1"/>
      <w:numFmt w:val="lowerLetter"/>
      <w:lvlText w:val="%2."/>
      <w:lvlJc w:val="left"/>
      <w:pPr>
        <w:ind w:left="1440" w:hanging="360"/>
      </w:pPr>
    </w:lvl>
    <w:lvl w:ilvl="2" w:tplc="8724F1AE">
      <w:start w:val="1"/>
      <w:numFmt w:val="lowerRoman"/>
      <w:lvlText w:val="%3."/>
      <w:lvlJc w:val="right"/>
      <w:pPr>
        <w:ind w:left="2160" w:hanging="180"/>
      </w:pPr>
    </w:lvl>
    <w:lvl w:ilvl="3" w:tplc="39582D96">
      <w:start w:val="1"/>
      <w:numFmt w:val="decimal"/>
      <w:lvlText w:val="%4."/>
      <w:lvlJc w:val="left"/>
      <w:pPr>
        <w:ind w:left="2880" w:hanging="360"/>
      </w:pPr>
    </w:lvl>
    <w:lvl w:ilvl="4" w:tplc="2E6A0270">
      <w:start w:val="1"/>
      <w:numFmt w:val="lowerLetter"/>
      <w:lvlText w:val="%5."/>
      <w:lvlJc w:val="left"/>
      <w:pPr>
        <w:ind w:left="3600" w:hanging="360"/>
      </w:pPr>
    </w:lvl>
    <w:lvl w:ilvl="5" w:tplc="02200562">
      <w:start w:val="1"/>
      <w:numFmt w:val="lowerRoman"/>
      <w:lvlText w:val="%6."/>
      <w:lvlJc w:val="right"/>
      <w:pPr>
        <w:ind w:left="4320" w:hanging="180"/>
      </w:pPr>
    </w:lvl>
    <w:lvl w:ilvl="6" w:tplc="FCBA0CF8">
      <w:start w:val="1"/>
      <w:numFmt w:val="decimal"/>
      <w:lvlText w:val="%7."/>
      <w:lvlJc w:val="left"/>
      <w:pPr>
        <w:ind w:left="5040" w:hanging="360"/>
      </w:pPr>
    </w:lvl>
    <w:lvl w:ilvl="7" w:tplc="0522551E">
      <w:start w:val="1"/>
      <w:numFmt w:val="lowerLetter"/>
      <w:lvlText w:val="%8."/>
      <w:lvlJc w:val="left"/>
      <w:pPr>
        <w:ind w:left="5760" w:hanging="360"/>
      </w:pPr>
    </w:lvl>
    <w:lvl w:ilvl="8" w:tplc="BD60B44C">
      <w:start w:val="1"/>
      <w:numFmt w:val="lowerRoman"/>
      <w:lvlText w:val="%9."/>
      <w:lvlJc w:val="right"/>
      <w:pPr>
        <w:ind w:left="6480" w:hanging="180"/>
      </w:pPr>
    </w:lvl>
  </w:abstractNum>
  <w:abstractNum w:abstractNumId="5" w15:restartNumberingAfterBreak="0">
    <w:nsid w:val="20051315"/>
    <w:multiLevelType w:val="hybridMultilevel"/>
    <w:tmpl w:val="71BCC732"/>
    <w:lvl w:ilvl="0" w:tplc="7C924E00">
      <w:start w:val="1"/>
      <w:numFmt w:val="bullet"/>
      <w:lvlText w:val=""/>
      <w:lvlJc w:val="left"/>
      <w:pPr>
        <w:ind w:left="720" w:hanging="360"/>
      </w:pPr>
      <w:rPr>
        <w:rFonts w:ascii="Symbol" w:hAnsi="Symbol" w:hint="default"/>
      </w:rPr>
    </w:lvl>
    <w:lvl w:ilvl="1" w:tplc="B5201964">
      <w:start w:val="1"/>
      <w:numFmt w:val="lowerLetter"/>
      <w:lvlText w:val="%2."/>
      <w:lvlJc w:val="left"/>
      <w:pPr>
        <w:ind w:left="1440" w:hanging="360"/>
      </w:pPr>
    </w:lvl>
    <w:lvl w:ilvl="2" w:tplc="61461BE8">
      <w:start w:val="1"/>
      <w:numFmt w:val="lowerRoman"/>
      <w:lvlText w:val="%3."/>
      <w:lvlJc w:val="right"/>
      <w:pPr>
        <w:ind w:left="2160" w:hanging="180"/>
      </w:pPr>
    </w:lvl>
    <w:lvl w:ilvl="3" w:tplc="FCBEACC6">
      <w:start w:val="1"/>
      <w:numFmt w:val="decimal"/>
      <w:lvlText w:val="%4."/>
      <w:lvlJc w:val="left"/>
      <w:pPr>
        <w:ind w:left="2880" w:hanging="360"/>
      </w:pPr>
    </w:lvl>
    <w:lvl w:ilvl="4" w:tplc="96A6D0AC">
      <w:start w:val="1"/>
      <w:numFmt w:val="lowerLetter"/>
      <w:lvlText w:val="%5."/>
      <w:lvlJc w:val="left"/>
      <w:pPr>
        <w:ind w:left="3600" w:hanging="360"/>
      </w:pPr>
    </w:lvl>
    <w:lvl w:ilvl="5" w:tplc="D6ECB0C8">
      <w:start w:val="1"/>
      <w:numFmt w:val="lowerRoman"/>
      <w:lvlText w:val="%6."/>
      <w:lvlJc w:val="right"/>
      <w:pPr>
        <w:ind w:left="4320" w:hanging="180"/>
      </w:pPr>
    </w:lvl>
    <w:lvl w:ilvl="6" w:tplc="88BE43D0">
      <w:start w:val="1"/>
      <w:numFmt w:val="decimal"/>
      <w:lvlText w:val="%7."/>
      <w:lvlJc w:val="left"/>
      <w:pPr>
        <w:ind w:left="5040" w:hanging="360"/>
      </w:pPr>
    </w:lvl>
    <w:lvl w:ilvl="7" w:tplc="18F2756C">
      <w:start w:val="1"/>
      <w:numFmt w:val="lowerLetter"/>
      <w:lvlText w:val="%8."/>
      <w:lvlJc w:val="left"/>
      <w:pPr>
        <w:ind w:left="5760" w:hanging="360"/>
      </w:pPr>
    </w:lvl>
    <w:lvl w:ilvl="8" w:tplc="40E032B4">
      <w:start w:val="1"/>
      <w:numFmt w:val="lowerRoman"/>
      <w:lvlText w:val="%9."/>
      <w:lvlJc w:val="right"/>
      <w:pPr>
        <w:ind w:left="6480" w:hanging="180"/>
      </w:pPr>
    </w:lvl>
  </w:abstractNum>
  <w:abstractNum w:abstractNumId="6" w15:restartNumberingAfterBreak="0">
    <w:nsid w:val="22641A6B"/>
    <w:multiLevelType w:val="hybridMultilevel"/>
    <w:tmpl w:val="4D9A6CFA"/>
    <w:lvl w:ilvl="0" w:tplc="4A42361A">
      <w:start w:val="1"/>
      <w:numFmt w:val="bullet"/>
      <w:lvlText w:val=""/>
      <w:lvlJc w:val="left"/>
      <w:pPr>
        <w:ind w:left="720" w:hanging="360"/>
      </w:pPr>
      <w:rPr>
        <w:rFonts w:ascii="Wingdings" w:hAnsi="Wingdings" w:hint="default"/>
      </w:rPr>
    </w:lvl>
    <w:lvl w:ilvl="1" w:tplc="E06E738E">
      <w:start w:val="1"/>
      <w:numFmt w:val="bullet"/>
      <w:lvlText w:val="o"/>
      <w:lvlJc w:val="left"/>
      <w:pPr>
        <w:ind w:left="1440" w:hanging="360"/>
      </w:pPr>
      <w:rPr>
        <w:rFonts w:ascii="Courier New" w:hAnsi="Courier New" w:hint="default"/>
      </w:rPr>
    </w:lvl>
    <w:lvl w:ilvl="2" w:tplc="A5CE5156">
      <w:start w:val="1"/>
      <w:numFmt w:val="bullet"/>
      <w:lvlText w:val=""/>
      <w:lvlJc w:val="left"/>
      <w:pPr>
        <w:ind w:left="2160" w:hanging="360"/>
      </w:pPr>
      <w:rPr>
        <w:rFonts w:ascii="Wingdings" w:hAnsi="Wingdings" w:hint="default"/>
      </w:rPr>
    </w:lvl>
    <w:lvl w:ilvl="3" w:tplc="C52A5E9A">
      <w:start w:val="1"/>
      <w:numFmt w:val="bullet"/>
      <w:lvlText w:val=""/>
      <w:lvlJc w:val="left"/>
      <w:pPr>
        <w:ind w:left="2880" w:hanging="360"/>
      </w:pPr>
      <w:rPr>
        <w:rFonts w:ascii="Symbol" w:hAnsi="Symbol" w:hint="default"/>
      </w:rPr>
    </w:lvl>
    <w:lvl w:ilvl="4" w:tplc="A364E3BE">
      <w:start w:val="1"/>
      <w:numFmt w:val="bullet"/>
      <w:lvlText w:val="o"/>
      <w:lvlJc w:val="left"/>
      <w:pPr>
        <w:ind w:left="3600" w:hanging="360"/>
      </w:pPr>
      <w:rPr>
        <w:rFonts w:ascii="Courier New" w:hAnsi="Courier New" w:hint="default"/>
      </w:rPr>
    </w:lvl>
    <w:lvl w:ilvl="5" w:tplc="B596C448">
      <w:start w:val="1"/>
      <w:numFmt w:val="bullet"/>
      <w:lvlText w:val=""/>
      <w:lvlJc w:val="left"/>
      <w:pPr>
        <w:ind w:left="4320" w:hanging="360"/>
      </w:pPr>
      <w:rPr>
        <w:rFonts w:ascii="Wingdings" w:hAnsi="Wingdings" w:hint="default"/>
      </w:rPr>
    </w:lvl>
    <w:lvl w:ilvl="6" w:tplc="98101B82">
      <w:start w:val="1"/>
      <w:numFmt w:val="bullet"/>
      <w:lvlText w:val=""/>
      <w:lvlJc w:val="left"/>
      <w:pPr>
        <w:ind w:left="5040" w:hanging="360"/>
      </w:pPr>
      <w:rPr>
        <w:rFonts w:ascii="Symbol" w:hAnsi="Symbol" w:hint="default"/>
      </w:rPr>
    </w:lvl>
    <w:lvl w:ilvl="7" w:tplc="A98842B0">
      <w:start w:val="1"/>
      <w:numFmt w:val="bullet"/>
      <w:lvlText w:val="o"/>
      <w:lvlJc w:val="left"/>
      <w:pPr>
        <w:ind w:left="5760" w:hanging="360"/>
      </w:pPr>
      <w:rPr>
        <w:rFonts w:ascii="Courier New" w:hAnsi="Courier New" w:hint="default"/>
      </w:rPr>
    </w:lvl>
    <w:lvl w:ilvl="8" w:tplc="DD800DD4">
      <w:start w:val="1"/>
      <w:numFmt w:val="bullet"/>
      <w:lvlText w:val=""/>
      <w:lvlJc w:val="left"/>
      <w:pPr>
        <w:ind w:left="6480" w:hanging="360"/>
      </w:pPr>
      <w:rPr>
        <w:rFonts w:ascii="Wingdings" w:hAnsi="Wingdings" w:hint="default"/>
      </w:rPr>
    </w:lvl>
  </w:abstractNum>
  <w:abstractNum w:abstractNumId="7" w15:restartNumberingAfterBreak="0">
    <w:nsid w:val="2B0801F8"/>
    <w:multiLevelType w:val="hybridMultilevel"/>
    <w:tmpl w:val="5F2C7CAA"/>
    <w:lvl w:ilvl="0" w:tplc="953805F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665710"/>
    <w:multiLevelType w:val="hybridMultilevel"/>
    <w:tmpl w:val="7CEAB82E"/>
    <w:lvl w:ilvl="0" w:tplc="4356B18C">
      <w:start w:val="1"/>
      <w:numFmt w:val="bullet"/>
      <w:lvlText w:val=""/>
      <w:lvlJc w:val="left"/>
      <w:pPr>
        <w:ind w:left="720" w:hanging="360"/>
      </w:pPr>
      <w:rPr>
        <w:rFonts w:ascii="Wingdings" w:hAnsi="Wingdings" w:hint="default"/>
      </w:rPr>
    </w:lvl>
    <w:lvl w:ilvl="1" w:tplc="D90AF6AC">
      <w:start w:val="1"/>
      <w:numFmt w:val="bullet"/>
      <w:lvlText w:val="o"/>
      <w:lvlJc w:val="left"/>
      <w:pPr>
        <w:ind w:left="1440" w:hanging="360"/>
      </w:pPr>
      <w:rPr>
        <w:rFonts w:ascii="Courier New" w:hAnsi="Courier New" w:hint="default"/>
      </w:rPr>
    </w:lvl>
    <w:lvl w:ilvl="2" w:tplc="B34AA1F4">
      <w:start w:val="1"/>
      <w:numFmt w:val="bullet"/>
      <w:lvlText w:val=""/>
      <w:lvlJc w:val="left"/>
      <w:pPr>
        <w:ind w:left="2160" w:hanging="360"/>
      </w:pPr>
      <w:rPr>
        <w:rFonts w:ascii="Wingdings" w:hAnsi="Wingdings" w:hint="default"/>
      </w:rPr>
    </w:lvl>
    <w:lvl w:ilvl="3" w:tplc="9C9A3D70">
      <w:start w:val="1"/>
      <w:numFmt w:val="bullet"/>
      <w:lvlText w:val=""/>
      <w:lvlJc w:val="left"/>
      <w:pPr>
        <w:ind w:left="2880" w:hanging="360"/>
      </w:pPr>
      <w:rPr>
        <w:rFonts w:ascii="Symbol" w:hAnsi="Symbol" w:hint="default"/>
      </w:rPr>
    </w:lvl>
    <w:lvl w:ilvl="4" w:tplc="6DAE4D5C">
      <w:start w:val="1"/>
      <w:numFmt w:val="bullet"/>
      <w:lvlText w:val="o"/>
      <w:lvlJc w:val="left"/>
      <w:pPr>
        <w:ind w:left="3600" w:hanging="360"/>
      </w:pPr>
      <w:rPr>
        <w:rFonts w:ascii="Courier New" w:hAnsi="Courier New" w:hint="default"/>
      </w:rPr>
    </w:lvl>
    <w:lvl w:ilvl="5" w:tplc="24B0BFA2">
      <w:start w:val="1"/>
      <w:numFmt w:val="bullet"/>
      <w:lvlText w:val=""/>
      <w:lvlJc w:val="left"/>
      <w:pPr>
        <w:ind w:left="4320" w:hanging="360"/>
      </w:pPr>
      <w:rPr>
        <w:rFonts w:ascii="Wingdings" w:hAnsi="Wingdings" w:hint="default"/>
      </w:rPr>
    </w:lvl>
    <w:lvl w:ilvl="6" w:tplc="28E06820">
      <w:start w:val="1"/>
      <w:numFmt w:val="bullet"/>
      <w:lvlText w:val=""/>
      <w:lvlJc w:val="left"/>
      <w:pPr>
        <w:ind w:left="5040" w:hanging="360"/>
      </w:pPr>
      <w:rPr>
        <w:rFonts w:ascii="Symbol" w:hAnsi="Symbol" w:hint="default"/>
      </w:rPr>
    </w:lvl>
    <w:lvl w:ilvl="7" w:tplc="29169CFA">
      <w:start w:val="1"/>
      <w:numFmt w:val="bullet"/>
      <w:lvlText w:val="o"/>
      <w:lvlJc w:val="left"/>
      <w:pPr>
        <w:ind w:left="5760" w:hanging="360"/>
      </w:pPr>
      <w:rPr>
        <w:rFonts w:ascii="Courier New" w:hAnsi="Courier New" w:hint="default"/>
      </w:rPr>
    </w:lvl>
    <w:lvl w:ilvl="8" w:tplc="BADE90AE">
      <w:start w:val="1"/>
      <w:numFmt w:val="bullet"/>
      <w:lvlText w:val=""/>
      <w:lvlJc w:val="left"/>
      <w:pPr>
        <w:ind w:left="6480" w:hanging="360"/>
      </w:pPr>
      <w:rPr>
        <w:rFonts w:ascii="Wingdings" w:hAnsi="Wingdings" w:hint="default"/>
      </w:rPr>
    </w:lvl>
  </w:abstractNum>
  <w:abstractNum w:abstractNumId="9" w15:restartNumberingAfterBreak="0">
    <w:nsid w:val="31BC2842"/>
    <w:multiLevelType w:val="hybridMultilevel"/>
    <w:tmpl w:val="32B22122"/>
    <w:lvl w:ilvl="0" w:tplc="5D9A6C04">
      <w:start w:val="1"/>
      <w:numFmt w:val="bullet"/>
      <w:lvlText w:val=""/>
      <w:lvlJc w:val="left"/>
      <w:pPr>
        <w:ind w:left="720" w:hanging="360"/>
      </w:pPr>
      <w:rPr>
        <w:rFonts w:ascii="Wingdings" w:hAnsi="Wingdings" w:hint="default"/>
      </w:rPr>
    </w:lvl>
    <w:lvl w:ilvl="1" w:tplc="4EA0C700">
      <w:start w:val="1"/>
      <w:numFmt w:val="bullet"/>
      <w:lvlText w:val="o"/>
      <w:lvlJc w:val="left"/>
      <w:pPr>
        <w:ind w:left="1440" w:hanging="360"/>
      </w:pPr>
      <w:rPr>
        <w:rFonts w:ascii="Courier New" w:hAnsi="Courier New" w:hint="default"/>
      </w:rPr>
    </w:lvl>
    <w:lvl w:ilvl="2" w:tplc="CCBCBC7A">
      <w:start w:val="1"/>
      <w:numFmt w:val="bullet"/>
      <w:lvlText w:val=""/>
      <w:lvlJc w:val="left"/>
      <w:pPr>
        <w:ind w:left="2160" w:hanging="360"/>
      </w:pPr>
      <w:rPr>
        <w:rFonts w:ascii="Wingdings" w:hAnsi="Wingdings" w:hint="default"/>
      </w:rPr>
    </w:lvl>
    <w:lvl w:ilvl="3" w:tplc="1F3E029C">
      <w:start w:val="1"/>
      <w:numFmt w:val="bullet"/>
      <w:lvlText w:val=""/>
      <w:lvlJc w:val="left"/>
      <w:pPr>
        <w:ind w:left="2880" w:hanging="360"/>
      </w:pPr>
      <w:rPr>
        <w:rFonts w:ascii="Symbol" w:hAnsi="Symbol" w:hint="default"/>
      </w:rPr>
    </w:lvl>
    <w:lvl w:ilvl="4" w:tplc="55BEE87A">
      <w:start w:val="1"/>
      <w:numFmt w:val="bullet"/>
      <w:lvlText w:val="o"/>
      <w:lvlJc w:val="left"/>
      <w:pPr>
        <w:ind w:left="3600" w:hanging="360"/>
      </w:pPr>
      <w:rPr>
        <w:rFonts w:ascii="Courier New" w:hAnsi="Courier New" w:hint="default"/>
      </w:rPr>
    </w:lvl>
    <w:lvl w:ilvl="5" w:tplc="4468C646">
      <w:start w:val="1"/>
      <w:numFmt w:val="bullet"/>
      <w:lvlText w:val=""/>
      <w:lvlJc w:val="left"/>
      <w:pPr>
        <w:ind w:left="4320" w:hanging="360"/>
      </w:pPr>
      <w:rPr>
        <w:rFonts w:ascii="Wingdings" w:hAnsi="Wingdings" w:hint="default"/>
      </w:rPr>
    </w:lvl>
    <w:lvl w:ilvl="6" w:tplc="10248A62">
      <w:start w:val="1"/>
      <w:numFmt w:val="bullet"/>
      <w:lvlText w:val=""/>
      <w:lvlJc w:val="left"/>
      <w:pPr>
        <w:ind w:left="5040" w:hanging="360"/>
      </w:pPr>
      <w:rPr>
        <w:rFonts w:ascii="Symbol" w:hAnsi="Symbol" w:hint="default"/>
      </w:rPr>
    </w:lvl>
    <w:lvl w:ilvl="7" w:tplc="72A80CEE">
      <w:start w:val="1"/>
      <w:numFmt w:val="bullet"/>
      <w:lvlText w:val="o"/>
      <w:lvlJc w:val="left"/>
      <w:pPr>
        <w:ind w:left="5760" w:hanging="360"/>
      </w:pPr>
      <w:rPr>
        <w:rFonts w:ascii="Courier New" w:hAnsi="Courier New" w:hint="default"/>
      </w:rPr>
    </w:lvl>
    <w:lvl w:ilvl="8" w:tplc="4A202366">
      <w:start w:val="1"/>
      <w:numFmt w:val="bullet"/>
      <w:lvlText w:val=""/>
      <w:lvlJc w:val="left"/>
      <w:pPr>
        <w:ind w:left="6480" w:hanging="360"/>
      </w:pPr>
      <w:rPr>
        <w:rFonts w:ascii="Wingdings" w:hAnsi="Wingdings" w:hint="default"/>
      </w:rPr>
    </w:lvl>
  </w:abstractNum>
  <w:abstractNum w:abstractNumId="10" w15:restartNumberingAfterBreak="0">
    <w:nsid w:val="3F2249D9"/>
    <w:multiLevelType w:val="hybridMultilevel"/>
    <w:tmpl w:val="9ED4A1A2"/>
    <w:lvl w:ilvl="0" w:tplc="2BC8F202">
      <w:start w:val="1"/>
      <w:numFmt w:val="bullet"/>
      <w:lvlText w:val=""/>
      <w:lvlJc w:val="left"/>
      <w:pPr>
        <w:ind w:left="720" w:hanging="360"/>
      </w:pPr>
      <w:rPr>
        <w:rFonts w:ascii="Symbol" w:hAnsi="Symbol" w:hint="default"/>
      </w:rPr>
    </w:lvl>
    <w:lvl w:ilvl="1" w:tplc="CE9276E6">
      <w:start w:val="1"/>
      <w:numFmt w:val="bullet"/>
      <w:lvlText w:val=""/>
      <w:lvlJc w:val="left"/>
      <w:pPr>
        <w:ind w:left="1440" w:hanging="360"/>
      </w:pPr>
      <w:rPr>
        <w:rFonts w:ascii="Symbol" w:hAnsi="Symbol" w:hint="default"/>
      </w:rPr>
    </w:lvl>
    <w:lvl w:ilvl="2" w:tplc="E8A23B8A">
      <w:start w:val="1"/>
      <w:numFmt w:val="bullet"/>
      <w:lvlText w:val=""/>
      <w:lvlJc w:val="left"/>
      <w:pPr>
        <w:ind w:left="2160" w:hanging="360"/>
      </w:pPr>
      <w:rPr>
        <w:rFonts w:ascii="Wingdings" w:hAnsi="Wingdings" w:hint="default"/>
      </w:rPr>
    </w:lvl>
    <w:lvl w:ilvl="3" w:tplc="9FF0508C">
      <w:start w:val="1"/>
      <w:numFmt w:val="bullet"/>
      <w:lvlText w:val=""/>
      <w:lvlJc w:val="left"/>
      <w:pPr>
        <w:ind w:left="2880" w:hanging="360"/>
      </w:pPr>
      <w:rPr>
        <w:rFonts w:ascii="Symbol" w:hAnsi="Symbol" w:hint="default"/>
      </w:rPr>
    </w:lvl>
    <w:lvl w:ilvl="4" w:tplc="5DC27946">
      <w:start w:val="1"/>
      <w:numFmt w:val="bullet"/>
      <w:lvlText w:val="o"/>
      <w:lvlJc w:val="left"/>
      <w:pPr>
        <w:ind w:left="3600" w:hanging="360"/>
      </w:pPr>
      <w:rPr>
        <w:rFonts w:ascii="Courier New" w:hAnsi="Courier New" w:hint="default"/>
      </w:rPr>
    </w:lvl>
    <w:lvl w:ilvl="5" w:tplc="E2F0AA1A">
      <w:start w:val="1"/>
      <w:numFmt w:val="bullet"/>
      <w:lvlText w:val=""/>
      <w:lvlJc w:val="left"/>
      <w:pPr>
        <w:ind w:left="4320" w:hanging="360"/>
      </w:pPr>
      <w:rPr>
        <w:rFonts w:ascii="Wingdings" w:hAnsi="Wingdings" w:hint="default"/>
      </w:rPr>
    </w:lvl>
    <w:lvl w:ilvl="6" w:tplc="31DC0A8E">
      <w:start w:val="1"/>
      <w:numFmt w:val="bullet"/>
      <w:lvlText w:val=""/>
      <w:lvlJc w:val="left"/>
      <w:pPr>
        <w:ind w:left="5040" w:hanging="360"/>
      </w:pPr>
      <w:rPr>
        <w:rFonts w:ascii="Symbol" w:hAnsi="Symbol" w:hint="default"/>
      </w:rPr>
    </w:lvl>
    <w:lvl w:ilvl="7" w:tplc="3864A960">
      <w:start w:val="1"/>
      <w:numFmt w:val="bullet"/>
      <w:lvlText w:val="o"/>
      <w:lvlJc w:val="left"/>
      <w:pPr>
        <w:ind w:left="5760" w:hanging="360"/>
      </w:pPr>
      <w:rPr>
        <w:rFonts w:ascii="Courier New" w:hAnsi="Courier New" w:hint="default"/>
      </w:rPr>
    </w:lvl>
    <w:lvl w:ilvl="8" w:tplc="500650B2">
      <w:start w:val="1"/>
      <w:numFmt w:val="bullet"/>
      <w:lvlText w:val=""/>
      <w:lvlJc w:val="left"/>
      <w:pPr>
        <w:ind w:left="6480" w:hanging="360"/>
      </w:pPr>
      <w:rPr>
        <w:rFonts w:ascii="Wingdings" w:hAnsi="Wingdings" w:hint="default"/>
      </w:rPr>
    </w:lvl>
  </w:abstractNum>
  <w:abstractNum w:abstractNumId="11" w15:restartNumberingAfterBreak="0">
    <w:nsid w:val="466A0445"/>
    <w:multiLevelType w:val="hybridMultilevel"/>
    <w:tmpl w:val="D026D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64218"/>
    <w:multiLevelType w:val="hybridMultilevel"/>
    <w:tmpl w:val="7F88174A"/>
    <w:lvl w:ilvl="0" w:tplc="E56AB7B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35F2778"/>
    <w:multiLevelType w:val="hybridMultilevel"/>
    <w:tmpl w:val="46CEDD86"/>
    <w:lvl w:ilvl="0" w:tplc="7BB665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320E7C"/>
    <w:multiLevelType w:val="hybridMultilevel"/>
    <w:tmpl w:val="A644180C"/>
    <w:lvl w:ilvl="0" w:tplc="CC6835CC">
      <w:start w:val="1"/>
      <w:numFmt w:val="bullet"/>
      <w:lvlText w:val=""/>
      <w:lvlJc w:val="left"/>
      <w:pPr>
        <w:ind w:left="720" w:hanging="360"/>
      </w:pPr>
      <w:rPr>
        <w:rFonts w:ascii="Wingdings" w:hAnsi="Wingdings" w:hint="default"/>
      </w:rPr>
    </w:lvl>
    <w:lvl w:ilvl="1" w:tplc="2F7CF348">
      <w:start w:val="1"/>
      <w:numFmt w:val="bullet"/>
      <w:lvlText w:val="o"/>
      <w:lvlJc w:val="left"/>
      <w:pPr>
        <w:ind w:left="1440" w:hanging="360"/>
      </w:pPr>
      <w:rPr>
        <w:rFonts w:ascii="Courier New" w:hAnsi="Courier New" w:hint="default"/>
      </w:rPr>
    </w:lvl>
    <w:lvl w:ilvl="2" w:tplc="B94876E2">
      <w:start w:val="1"/>
      <w:numFmt w:val="bullet"/>
      <w:lvlText w:val=""/>
      <w:lvlJc w:val="left"/>
      <w:pPr>
        <w:ind w:left="2160" w:hanging="360"/>
      </w:pPr>
      <w:rPr>
        <w:rFonts w:ascii="Wingdings" w:hAnsi="Wingdings" w:hint="default"/>
      </w:rPr>
    </w:lvl>
    <w:lvl w:ilvl="3" w:tplc="3DC89548">
      <w:start w:val="1"/>
      <w:numFmt w:val="bullet"/>
      <w:lvlText w:val=""/>
      <w:lvlJc w:val="left"/>
      <w:pPr>
        <w:ind w:left="2880" w:hanging="360"/>
      </w:pPr>
      <w:rPr>
        <w:rFonts w:ascii="Symbol" w:hAnsi="Symbol" w:hint="default"/>
      </w:rPr>
    </w:lvl>
    <w:lvl w:ilvl="4" w:tplc="608EA88A">
      <w:start w:val="1"/>
      <w:numFmt w:val="bullet"/>
      <w:lvlText w:val="o"/>
      <w:lvlJc w:val="left"/>
      <w:pPr>
        <w:ind w:left="3600" w:hanging="360"/>
      </w:pPr>
      <w:rPr>
        <w:rFonts w:ascii="Courier New" w:hAnsi="Courier New" w:hint="default"/>
      </w:rPr>
    </w:lvl>
    <w:lvl w:ilvl="5" w:tplc="625E2EB0">
      <w:start w:val="1"/>
      <w:numFmt w:val="bullet"/>
      <w:lvlText w:val=""/>
      <w:lvlJc w:val="left"/>
      <w:pPr>
        <w:ind w:left="4320" w:hanging="360"/>
      </w:pPr>
      <w:rPr>
        <w:rFonts w:ascii="Wingdings" w:hAnsi="Wingdings" w:hint="default"/>
      </w:rPr>
    </w:lvl>
    <w:lvl w:ilvl="6" w:tplc="78C6AE08">
      <w:start w:val="1"/>
      <w:numFmt w:val="bullet"/>
      <w:lvlText w:val=""/>
      <w:lvlJc w:val="left"/>
      <w:pPr>
        <w:ind w:left="5040" w:hanging="360"/>
      </w:pPr>
      <w:rPr>
        <w:rFonts w:ascii="Symbol" w:hAnsi="Symbol" w:hint="default"/>
      </w:rPr>
    </w:lvl>
    <w:lvl w:ilvl="7" w:tplc="13867FCA">
      <w:start w:val="1"/>
      <w:numFmt w:val="bullet"/>
      <w:lvlText w:val="o"/>
      <w:lvlJc w:val="left"/>
      <w:pPr>
        <w:ind w:left="5760" w:hanging="360"/>
      </w:pPr>
      <w:rPr>
        <w:rFonts w:ascii="Courier New" w:hAnsi="Courier New" w:hint="default"/>
      </w:rPr>
    </w:lvl>
    <w:lvl w:ilvl="8" w:tplc="FD84535C">
      <w:start w:val="1"/>
      <w:numFmt w:val="bullet"/>
      <w:lvlText w:val=""/>
      <w:lvlJc w:val="left"/>
      <w:pPr>
        <w:ind w:left="6480" w:hanging="360"/>
      </w:pPr>
      <w:rPr>
        <w:rFonts w:ascii="Wingdings" w:hAnsi="Wingdings" w:hint="default"/>
      </w:rPr>
    </w:lvl>
  </w:abstractNum>
  <w:abstractNum w:abstractNumId="15" w15:restartNumberingAfterBreak="0">
    <w:nsid w:val="5BBF73C0"/>
    <w:multiLevelType w:val="hybridMultilevel"/>
    <w:tmpl w:val="D73A5512"/>
    <w:lvl w:ilvl="0" w:tplc="F746BF1A">
      <w:start w:val="1"/>
      <w:numFmt w:val="bullet"/>
      <w:lvlText w:val=""/>
      <w:lvlJc w:val="left"/>
      <w:pPr>
        <w:ind w:left="720" w:hanging="360"/>
      </w:pPr>
      <w:rPr>
        <w:rFonts w:ascii="Symbol" w:hAnsi="Symbol" w:hint="default"/>
      </w:rPr>
    </w:lvl>
    <w:lvl w:ilvl="1" w:tplc="B8FAE39A">
      <w:start w:val="1"/>
      <w:numFmt w:val="bullet"/>
      <w:lvlText w:val=""/>
      <w:lvlJc w:val="left"/>
      <w:pPr>
        <w:ind w:left="1440" w:hanging="360"/>
      </w:pPr>
      <w:rPr>
        <w:rFonts w:ascii="Symbol" w:hAnsi="Symbol" w:hint="default"/>
      </w:rPr>
    </w:lvl>
    <w:lvl w:ilvl="2" w:tplc="485EB5F4">
      <w:start w:val="1"/>
      <w:numFmt w:val="bullet"/>
      <w:lvlText w:val=""/>
      <w:lvlJc w:val="left"/>
      <w:pPr>
        <w:ind w:left="2160" w:hanging="360"/>
      </w:pPr>
      <w:rPr>
        <w:rFonts w:ascii="Wingdings" w:hAnsi="Wingdings" w:hint="default"/>
      </w:rPr>
    </w:lvl>
    <w:lvl w:ilvl="3" w:tplc="CE542188">
      <w:start w:val="1"/>
      <w:numFmt w:val="bullet"/>
      <w:lvlText w:val=""/>
      <w:lvlJc w:val="left"/>
      <w:pPr>
        <w:ind w:left="2880" w:hanging="360"/>
      </w:pPr>
      <w:rPr>
        <w:rFonts w:ascii="Symbol" w:hAnsi="Symbol" w:hint="default"/>
      </w:rPr>
    </w:lvl>
    <w:lvl w:ilvl="4" w:tplc="A8D80504">
      <w:start w:val="1"/>
      <w:numFmt w:val="bullet"/>
      <w:lvlText w:val="o"/>
      <w:lvlJc w:val="left"/>
      <w:pPr>
        <w:ind w:left="3600" w:hanging="360"/>
      </w:pPr>
      <w:rPr>
        <w:rFonts w:ascii="Courier New" w:hAnsi="Courier New" w:hint="default"/>
      </w:rPr>
    </w:lvl>
    <w:lvl w:ilvl="5" w:tplc="A9F2444A">
      <w:start w:val="1"/>
      <w:numFmt w:val="bullet"/>
      <w:lvlText w:val=""/>
      <w:lvlJc w:val="left"/>
      <w:pPr>
        <w:ind w:left="4320" w:hanging="360"/>
      </w:pPr>
      <w:rPr>
        <w:rFonts w:ascii="Wingdings" w:hAnsi="Wingdings" w:hint="default"/>
      </w:rPr>
    </w:lvl>
    <w:lvl w:ilvl="6" w:tplc="528C5DF8">
      <w:start w:val="1"/>
      <w:numFmt w:val="bullet"/>
      <w:lvlText w:val=""/>
      <w:lvlJc w:val="left"/>
      <w:pPr>
        <w:ind w:left="5040" w:hanging="360"/>
      </w:pPr>
      <w:rPr>
        <w:rFonts w:ascii="Symbol" w:hAnsi="Symbol" w:hint="default"/>
      </w:rPr>
    </w:lvl>
    <w:lvl w:ilvl="7" w:tplc="624ED9C4">
      <w:start w:val="1"/>
      <w:numFmt w:val="bullet"/>
      <w:lvlText w:val="o"/>
      <w:lvlJc w:val="left"/>
      <w:pPr>
        <w:ind w:left="5760" w:hanging="360"/>
      </w:pPr>
      <w:rPr>
        <w:rFonts w:ascii="Courier New" w:hAnsi="Courier New" w:hint="default"/>
      </w:rPr>
    </w:lvl>
    <w:lvl w:ilvl="8" w:tplc="BCF8ED3A">
      <w:start w:val="1"/>
      <w:numFmt w:val="bullet"/>
      <w:lvlText w:val=""/>
      <w:lvlJc w:val="left"/>
      <w:pPr>
        <w:ind w:left="6480" w:hanging="360"/>
      </w:pPr>
      <w:rPr>
        <w:rFonts w:ascii="Wingdings" w:hAnsi="Wingdings" w:hint="default"/>
      </w:rPr>
    </w:lvl>
  </w:abstractNum>
  <w:abstractNum w:abstractNumId="16" w15:restartNumberingAfterBreak="0">
    <w:nsid w:val="5E2878B3"/>
    <w:multiLevelType w:val="hybridMultilevel"/>
    <w:tmpl w:val="35FC6C1E"/>
    <w:lvl w:ilvl="0" w:tplc="4B4C2B80">
      <w:start w:val="1"/>
      <w:numFmt w:val="decimal"/>
      <w:lvlText w:val="%1."/>
      <w:lvlJc w:val="left"/>
      <w:pPr>
        <w:ind w:left="720" w:hanging="360"/>
      </w:pPr>
      <w:rPr>
        <w:rFonts w:hint="default"/>
        <w:b/>
        <w:bCs/>
      </w:rPr>
    </w:lvl>
    <w:lvl w:ilvl="1" w:tplc="E06E738E">
      <w:start w:val="1"/>
      <w:numFmt w:val="bullet"/>
      <w:lvlText w:val="o"/>
      <w:lvlJc w:val="left"/>
      <w:pPr>
        <w:ind w:left="1440" w:hanging="360"/>
      </w:pPr>
      <w:rPr>
        <w:rFonts w:ascii="Courier New" w:hAnsi="Courier New" w:hint="default"/>
      </w:rPr>
    </w:lvl>
    <w:lvl w:ilvl="2" w:tplc="A5CE5156">
      <w:start w:val="1"/>
      <w:numFmt w:val="bullet"/>
      <w:lvlText w:val=""/>
      <w:lvlJc w:val="left"/>
      <w:pPr>
        <w:ind w:left="2160" w:hanging="360"/>
      </w:pPr>
      <w:rPr>
        <w:rFonts w:ascii="Wingdings" w:hAnsi="Wingdings" w:hint="default"/>
      </w:rPr>
    </w:lvl>
    <w:lvl w:ilvl="3" w:tplc="C52A5E9A">
      <w:start w:val="1"/>
      <w:numFmt w:val="bullet"/>
      <w:lvlText w:val=""/>
      <w:lvlJc w:val="left"/>
      <w:pPr>
        <w:ind w:left="2880" w:hanging="360"/>
      </w:pPr>
      <w:rPr>
        <w:rFonts w:ascii="Symbol" w:hAnsi="Symbol" w:hint="default"/>
      </w:rPr>
    </w:lvl>
    <w:lvl w:ilvl="4" w:tplc="A364E3BE">
      <w:start w:val="1"/>
      <w:numFmt w:val="bullet"/>
      <w:lvlText w:val="o"/>
      <w:lvlJc w:val="left"/>
      <w:pPr>
        <w:ind w:left="3600" w:hanging="360"/>
      </w:pPr>
      <w:rPr>
        <w:rFonts w:ascii="Courier New" w:hAnsi="Courier New" w:hint="default"/>
      </w:rPr>
    </w:lvl>
    <w:lvl w:ilvl="5" w:tplc="B596C448">
      <w:start w:val="1"/>
      <w:numFmt w:val="bullet"/>
      <w:lvlText w:val=""/>
      <w:lvlJc w:val="left"/>
      <w:pPr>
        <w:ind w:left="4320" w:hanging="360"/>
      </w:pPr>
      <w:rPr>
        <w:rFonts w:ascii="Wingdings" w:hAnsi="Wingdings" w:hint="default"/>
      </w:rPr>
    </w:lvl>
    <w:lvl w:ilvl="6" w:tplc="98101B82">
      <w:start w:val="1"/>
      <w:numFmt w:val="bullet"/>
      <w:lvlText w:val=""/>
      <w:lvlJc w:val="left"/>
      <w:pPr>
        <w:ind w:left="5040" w:hanging="360"/>
      </w:pPr>
      <w:rPr>
        <w:rFonts w:ascii="Symbol" w:hAnsi="Symbol" w:hint="default"/>
      </w:rPr>
    </w:lvl>
    <w:lvl w:ilvl="7" w:tplc="A98842B0">
      <w:start w:val="1"/>
      <w:numFmt w:val="bullet"/>
      <w:lvlText w:val="o"/>
      <w:lvlJc w:val="left"/>
      <w:pPr>
        <w:ind w:left="5760" w:hanging="360"/>
      </w:pPr>
      <w:rPr>
        <w:rFonts w:ascii="Courier New" w:hAnsi="Courier New" w:hint="default"/>
      </w:rPr>
    </w:lvl>
    <w:lvl w:ilvl="8" w:tplc="DD800DD4">
      <w:start w:val="1"/>
      <w:numFmt w:val="bullet"/>
      <w:lvlText w:val=""/>
      <w:lvlJc w:val="left"/>
      <w:pPr>
        <w:ind w:left="6480" w:hanging="360"/>
      </w:pPr>
      <w:rPr>
        <w:rFonts w:ascii="Wingdings" w:hAnsi="Wingdings" w:hint="default"/>
      </w:rPr>
    </w:lvl>
  </w:abstractNum>
  <w:abstractNum w:abstractNumId="17" w15:restartNumberingAfterBreak="0">
    <w:nsid w:val="6022399D"/>
    <w:multiLevelType w:val="hybridMultilevel"/>
    <w:tmpl w:val="0B9A86C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618E6128"/>
    <w:multiLevelType w:val="hybridMultilevel"/>
    <w:tmpl w:val="A8CAD8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D25F41"/>
    <w:multiLevelType w:val="hybridMultilevel"/>
    <w:tmpl w:val="95CACBAE"/>
    <w:lvl w:ilvl="0" w:tplc="45AE9BC0">
      <w:start w:val="4"/>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BC06AA"/>
    <w:multiLevelType w:val="hybridMultilevel"/>
    <w:tmpl w:val="8B7C91E8"/>
    <w:lvl w:ilvl="0" w:tplc="094859DC">
      <w:start w:val="2"/>
      <w:numFmt w:val="decimal"/>
      <w:lvlText w:val="%1."/>
      <w:lvlJc w:val="left"/>
      <w:pPr>
        <w:ind w:left="720" w:hanging="360"/>
      </w:pPr>
    </w:lvl>
    <w:lvl w:ilvl="1" w:tplc="CC0ED638">
      <w:start w:val="1"/>
      <w:numFmt w:val="lowerLetter"/>
      <w:lvlText w:val="%2."/>
      <w:lvlJc w:val="left"/>
      <w:pPr>
        <w:ind w:left="1440" w:hanging="360"/>
      </w:pPr>
    </w:lvl>
    <w:lvl w:ilvl="2" w:tplc="D340DB1A">
      <w:start w:val="1"/>
      <w:numFmt w:val="lowerRoman"/>
      <w:lvlText w:val="%3."/>
      <w:lvlJc w:val="right"/>
      <w:pPr>
        <w:ind w:left="2160" w:hanging="180"/>
      </w:pPr>
    </w:lvl>
    <w:lvl w:ilvl="3" w:tplc="0156A5E8">
      <w:start w:val="1"/>
      <w:numFmt w:val="decimal"/>
      <w:lvlText w:val="%4."/>
      <w:lvlJc w:val="left"/>
      <w:pPr>
        <w:ind w:left="2880" w:hanging="360"/>
      </w:pPr>
    </w:lvl>
    <w:lvl w:ilvl="4" w:tplc="51DE0A1C">
      <w:start w:val="1"/>
      <w:numFmt w:val="lowerLetter"/>
      <w:lvlText w:val="%5."/>
      <w:lvlJc w:val="left"/>
      <w:pPr>
        <w:ind w:left="3600" w:hanging="360"/>
      </w:pPr>
    </w:lvl>
    <w:lvl w:ilvl="5" w:tplc="4F8E6A5E">
      <w:start w:val="1"/>
      <w:numFmt w:val="lowerRoman"/>
      <w:lvlText w:val="%6."/>
      <w:lvlJc w:val="right"/>
      <w:pPr>
        <w:ind w:left="4320" w:hanging="180"/>
      </w:pPr>
    </w:lvl>
    <w:lvl w:ilvl="6" w:tplc="1646CBEE">
      <w:start w:val="1"/>
      <w:numFmt w:val="decimal"/>
      <w:lvlText w:val="%7."/>
      <w:lvlJc w:val="left"/>
      <w:pPr>
        <w:ind w:left="5040" w:hanging="360"/>
      </w:pPr>
    </w:lvl>
    <w:lvl w:ilvl="7" w:tplc="17DCCD90">
      <w:start w:val="1"/>
      <w:numFmt w:val="lowerLetter"/>
      <w:lvlText w:val="%8."/>
      <w:lvlJc w:val="left"/>
      <w:pPr>
        <w:ind w:left="5760" w:hanging="360"/>
      </w:pPr>
    </w:lvl>
    <w:lvl w:ilvl="8" w:tplc="B2469DBE">
      <w:start w:val="1"/>
      <w:numFmt w:val="lowerRoman"/>
      <w:lvlText w:val="%9."/>
      <w:lvlJc w:val="right"/>
      <w:pPr>
        <w:ind w:left="6480" w:hanging="180"/>
      </w:pPr>
    </w:lvl>
  </w:abstractNum>
  <w:abstractNum w:abstractNumId="21" w15:restartNumberingAfterBreak="0">
    <w:nsid w:val="737D5D0E"/>
    <w:multiLevelType w:val="hybridMultilevel"/>
    <w:tmpl w:val="4D3EDCCE"/>
    <w:lvl w:ilvl="0" w:tplc="7BB665F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0D474F"/>
    <w:multiLevelType w:val="hybridMultilevel"/>
    <w:tmpl w:val="7C5692AC"/>
    <w:lvl w:ilvl="0" w:tplc="5E04211A">
      <w:start w:val="1"/>
      <w:numFmt w:val="decimal"/>
      <w:lvlText w:val="%1."/>
      <w:lvlJc w:val="left"/>
      <w:pPr>
        <w:ind w:left="720" w:hanging="360"/>
      </w:pPr>
      <w:rPr>
        <w:b/>
        <w:bCs/>
      </w:rPr>
    </w:lvl>
    <w:lvl w:ilvl="1" w:tplc="12245346">
      <w:start w:val="1"/>
      <w:numFmt w:val="lowerLetter"/>
      <w:lvlText w:val="%2."/>
      <w:lvlJc w:val="left"/>
      <w:pPr>
        <w:ind w:left="1440" w:hanging="360"/>
      </w:pPr>
    </w:lvl>
    <w:lvl w:ilvl="2" w:tplc="2B8AD340">
      <w:start w:val="1"/>
      <w:numFmt w:val="lowerRoman"/>
      <w:lvlText w:val="%3."/>
      <w:lvlJc w:val="right"/>
      <w:pPr>
        <w:ind w:left="2160" w:hanging="180"/>
      </w:pPr>
    </w:lvl>
    <w:lvl w:ilvl="3" w:tplc="F81850B2">
      <w:start w:val="1"/>
      <w:numFmt w:val="decimal"/>
      <w:lvlText w:val="%4."/>
      <w:lvlJc w:val="left"/>
      <w:pPr>
        <w:ind w:left="2880" w:hanging="360"/>
      </w:pPr>
    </w:lvl>
    <w:lvl w:ilvl="4" w:tplc="545A785C">
      <w:start w:val="1"/>
      <w:numFmt w:val="lowerLetter"/>
      <w:lvlText w:val="%5."/>
      <w:lvlJc w:val="left"/>
      <w:pPr>
        <w:ind w:left="3600" w:hanging="360"/>
      </w:pPr>
    </w:lvl>
    <w:lvl w:ilvl="5" w:tplc="CF8E1DFA">
      <w:start w:val="1"/>
      <w:numFmt w:val="lowerRoman"/>
      <w:lvlText w:val="%6."/>
      <w:lvlJc w:val="right"/>
      <w:pPr>
        <w:ind w:left="4320" w:hanging="180"/>
      </w:pPr>
    </w:lvl>
    <w:lvl w:ilvl="6" w:tplc="87B0FD16">
      <w:start w:val="1"/>
      <w:numFmt w:val="decimal"/>
      <w:lvlText w:val="%7."/>
      <w:lvlJc w:val="left"/>
      <w:pPr>
        <w:ind w:left="5040" w:hanging="360"/>
      </w:pPr>
    </w:lvl>
    <w:lvl w:ilvl="7" w:tplc="F3464710">
      <w:start w:val="1"/>
      <w:numFmt w:val="lowerLetter"/>
      <w:lvlText w:val="%8."/>
      <w:lvlJc w:val="left"/>
      <w:pPr>
        <w:ind w:left="5760" w:hanging="360"/>
      </w:pPr>
    </w:lvl>
    <w:lvl w:ilvl="8" w:tplc="7F3EEDB4">
      <w:start w:val="1"/>
      <w:numFmt w:val="lowerRoman"/>
      <w:lvlText w:val="%9."/>
      <w:lvlJc w:val="right"/>
      <w:pPr>
        <w:ind w:left="6480" w:hanging="180"/>
      </w:pPr>
    </w:lvl>
  </w:abstractNum>
  <w:abstractNum w:abstractNumId="23" w15:restartNumberingAfterBreak="0">
    <w:nsid w:val="751F0493"/>
    <w:multiLevelType w:val="hybridMultilevel"/>
    <w:tmpl w:val="68200C4A"/>
    <w:lvl w:ilvl="0" w:tplc="AE6C18CC">
      <w:start w:val="1"/>
      <w:numFmt w:val="bullet"/>
      <w:lvlText w:val=""/>
      <w:lvlJc w:val="left"/>
      <w:pPr>
        <w:ind w:left="720" w:hanging="360"/>
      </w:pPr>
      <w:rPr>
        <w:rFonts w:ascii="Wingdings" w:hAnsi="Wingdings" w:hint="default"/>
      </w:rPr>
    </w:lvl>
    <w:lvl w:ilvl="1" w:tplc="93383EEE">
      <w:start w:val="1"/>
      <w:numFmt w:val="bullet"/>
      <w:lvlText w:val="o"/>
      <w:lvlJc w:val="left"/>
      <w:pPr>
        <w:ind w:left="1440" w:hanging="360"/>
      </w:pPr>
      <w:rPr>
        <w:rFonts w:ascii="Courier New" w:hAnsi="Courier New" w:hint="default"/>
      </w:rPr>
    </w:lvl>
    <w:lvl w:ilvl="2" w:tplc="83F2839A">
      <w:start w:val="1"/>
      <w:numFmt w:val="bullet"/>
      <w:lvlText w:val=""/>
      <w:lvlJc w:val="left"/>
      <w:pPr>
        <w:ind w:left="2160" w:hanging="360"/>
      </w:pPr>
      <w:rPr>
        <w:rFonts w:ascii="Wingdings" w:hAnsi="Wingdings" w:hint="default"/>
      </w:rPr>
    </w:lvl>
    <w:lvl w:ilvl="3" w:tplc="1FB4B7EA">
      <w:start w:val="1"/>
      <w:numFmt w:val="bullet"/>
      <w:lvlText w:val=""/>
      <w:lvlJc w:val="left"/>
      <w:pPr>
        <w:ind w:left="2880" w:hanging="360"/>
      </w:pPr>
      <w:rPr>
        <w:rFonts w:ascii="Symbol" w:hAnsi="Symbol" w:hint="default"/>
      </w:rPr>
    </w:lvl>
    <w:lvl w:ilvl="4" w:tplc="3A74C408">
      <w:start w:val="1"/>
      <w:numFmt w:val="bullet"/>
      <w:lvlText w:val="o"/>
      <w:lvlJc w:val="left"/>
      <w:pPr>
        <w:ind w:left="3600" w:hanging="360"/>
      </w:pPr>
      <w:rPr>
        <w:rFonts w:ascii="Courier New" w:hAnsi="Courier New" w:hint="default"/>
      </w:rPr>
    </w:lvl>
    <w:lvl w:ilvl="5" w:tplc="13FAD15E">
      <w:start w:val="1"/>
      <w:numFmt w:val="bullet"/>
      <w:lvlText w:val=""/>
      <w:lvlJc w:val="left"/>
      <w:pPr>
        <w:ind w:left="4320" w:hanging="360"/>
      </w:pPr>
      <w:rPr>
        <w:rFonts w:ascii="Wingdings" w:hAnsi="Wingdings" w:hint="default"/>
      </w:rPr>
    </w:lvl>
    <w:lvl w:ilvl="6" w:tplc="9AF8CBE4">
      <w:start w:val="1"/>
      <w:numFmt w:val="bullet"/>
      <w:lvlText w:val=""/>
      <w:lvlJc w:val="left"/>
      <w:pPr>
        <w:ind w:left="5040" w:hanging="360"/>
      </w:pPr>
      <w:rPr>
        <w:rFonts w:ascii="Symbol" w:hAnsi="Symbol" w:hint="default"/>
      </w:rPr>
    </w:lvl>
    <w:lvl w:ilvl="7" w:tplc="8978593E">
      <w:start w:val="1"/>
      <w:numFmt w:val="bullet"/>
      <w:lvlText w:val="o"/>
      <w:lvlJc w:val="left"/>
      <w:pPr>
        <w:ind w:left="5760" w:hanging="360"/>
      </w:pPr>
      <w:rPr>
        <w:rFonts w:ascii="Courier New" w:hAnsi="Courier New" w:hint="default"/>
      </w:rPr>
    </w:lvl>
    <w:lvl w:ilvl="8" w:tplc="1C9ABDDE">
      <w:start w:val="1"/>
      <w:numFmt w:val="bullet"/>
      <w:lvlText w:val=""/>
      <w:lvlJc w:val="left"/>
      <w:pPr>
        <w:ind w:left="6480" w:hanging="360"/>
      </w:pPr>
      <w:rPr>
        <w:rFonts w:ascii="Wingdings" w:hAnsi="Wingdings" w:hint="default"/>
      </w:rPr>
    </w:lvl>
  </w:abstractNum>
  <w:abstractNum w:abstractNumId="24" w15:restartNumberingAfterBreak="0">
    <w:nsid w:val="772217FE"/>
    <w:multiLevelType w:val="hybridMultilevel"/>
    <w:tmpl w:val="9B742D4C"/>
    <w:lvl w:ilvl="0" w:tplc="5C3AA32E">
      <w:start w:val="2"/>
      <w:numFmt w:val="bullet"/>
      <w:lvlText w:val="-"/>
      <w:lvlJc w:val="left"/>
      <w:pPr>
        <w:ind w:left="2484" w:hanging="360"/>
      </w:pPr>
      <w:rPr>
        <w:rFonts w:ascii="Calibri" w:eastAsiaTheme="minorHAnsi" w:hAnsi="Calibri" w:cs="Calibr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25" w15:restartNumberingAfterBreak="0">
    <w:nsid w:val="79E06848"/>
    <w:multiLevelType w:val="hybridMultilevel"/>
    <w:tmpl w:val="C91E13A4"/>
    <w:lvl w:ilvl="0" w:tplc="C34AAA26">
      <w:start w:val="1"/>
      <w:numFmt w:val="decimal"/>
      <w:lvlText w:val="%1."/>
      <w:lvlJc w:val="left"/>
      <w:pPr>
        <w:ind w:left="720" w:hanging="360"/>
      </w:pPr>
    </w:lvl>
    <w:lvl w:ilvl="1" w:tplc="F872E630">
      <w:start w:val="1"/>
      <w:numFmt w:val="lowerLetter"/>
      <w:lvlText w:val="%2."/>
      <w:lvlJc w:val="left"/>
      <w:pPr>
        <w:ind w:left="1440" w:hanging="360"/>
      </w:pPr>
    </w:lvl>
    <w:lvl w:ilvl="2" w:tplc="7B34E84A">
      <w:start w:val="1"/>
      <w:numFmt w:val="lowerRoman"/>
      <w:lvlText w:val="%3."/>
      <w:lvlJc w:val="right"/>
      <w:pPr>
        <w:ind w:left="2160" w:hanging="180"/>
      </w:pPr>
    </w:lvl>
    <w:lvl w:ilvl="3" w:tplc="F828B4EE">
      <w:start w:val="1"/>
      <w:numFmt w:val="decimal"/>
      <w:lvlText w:val="%4."/>
      <w:lvlJc w:val="left"/>
      <w:pPr>
        <w:ind w:left="2880" w:hanging="360"/>
      </w:pPr>
    </w:lvl>
    <w:lvl w:ilvl="4" w:tplc="BFE40168">
      <w:start w:val="1"/>
      <w:numFmt w:val="lowerLetter"/>
      <w:lvlText w:val="%5."/>
      <w:lvlJc w:val="left"/>
      <w:pPr>
        <w:ind w:left="3600" w:hanging="360"/>
      </w:pPr>
    </w:lvl>
    <w:lvl w:ilvl="5" w:tplc="35C2B6EA">
      <w:start w:val="1"/>
      <w:numFmt w:val="lowerRoman"/>
      <w:lvlText w:val="%6."/>
      <w:lvlJc w:val="right"/>
      <w:pPr>
        <w:ind w:left="4320" w:hanging="180"/>
      </w:pPr>
    </w:lvl>
    <w:lvl w:ilvl="6" w:tplc="D0B66550">
      <w:start w:val="1"/>
      <w:numFmt w:val="decimal"/>
      <w:lvlText w:val="%7."/>
      <w:lvlJc w:val="left"/>
      <w:pPr>
        <w:ind w:left="5040" w:hanging="360"/>
      </w:pPr>
    </w:lvl>
    <w:lvl w:ilvl="7" w:tplc="209AF3D6">
      <w:start w:val="1"/>
      <w:numFmt w:val="lowerLetter"/>
      <w:lvlText w:val="%8."/>
      <w:lvlJc w:val="left"/>
      <w:pPr>
        <w:ind w:left="5760" w:hanging="360"/>
      </w:pPr>
    </w:lvl>
    <w:lvl w:ilvl="8" w:tplc="F5DA5540">
      <w:start w:val="1"/>
      <w:numFmt w:val="lowerRoman"/>
      <w:lvlText w:val="%9."/>
      <w:lvlJc w:val="right"/>
      <w:pPr>
        <w:ind w:left="6480" w:hanging="180"/>
      </w:pPr>
    </w:lvl>
  </w:abstractNum>
  <w:num w:numId="1">
    <w:abstractNumId w:val="6"/>
  </w:num>
  <w:num w:numId="2">
    <w:abstractNumId w:val="25"/>
  </w:num>
  <w:num w:numId="3">
    <w:abstractNumId w:val="22"/>
  </w:num>
  <w:num w:numId="4">
    <w:abstractNumId w:val="15"/>
  </w:num>
  <w:num w:numId="5">
    <w:abstractNumId w:val="10"/>
  </w:num>
  <w:num w:numId="6">
    <w:abstractNumId w:val="4"/>
  </w:num>
  <w:num w:numId="7">
    <w:abstractNumId w:val="5"/>
  </w:num>
  <w:num w:numId="8">
    <w:abstractNumId w:val="14"/>
  </w:num>
  <w:num w:numId="9">
    <w:abstractNumId w:val="9"/>
  </w:num>
  <w:num w:numId="10">
    <w:abstractNumId w:val="8"/>
  </w:num>
  <w:num w:numId="11">
    <w:abstractNumId w:val="20"/>
  </w:num>
  <w:num w:numId="12">
    <w:abstractNumId w:val="2"/>
  </w:num>
  <w:num w:numId="13">
    <w:abstractNumId w:val="23"/>
  </w:num>
  <w:num w:numId="14">
    <w:abstractNumId w:val="17"/>
  </w:num>
  <w:num w:numId="15">
    <w:abstractNumId w:val="11"/>
  </w:num>
  <w:num w:numId="16">
    <w:abstractNumId w:val="19"/>
  </w:num>
  <w:num w:numId="17">
    <w:abstractNumId w:val="16"/>
  </w:num>
  <w:num w:numId="18">
    <w:abstractNumId w:val="24"/>
  </w:num>
  <w:num w:numId="19">
    <w:abstractNumId w:val="3"/>
  </w:num>
  <w:num w:numId="20">
    <w:abstractNumId w:val="1"/>
  </w:num>
  <w:num w:numId="21">
    <w:abstractNumId w:val="0"/>
  </w:num>
  <w:num w:numId="22">
    <w:abstractNumId w:val="13"/>
  </w:num>
  <w:num w:numId="23">
    <w:abstractNumId w:val="21"/>
  </w:num>
  <w:num w:numId="24">
    <w:abstractNumId w:val="7"/>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99162"/>
    <w:rsid w:val="00026186"/>
    <w:rsid w:val="00034D5E"/>
    <w:rsid w:val="000422B6"/>
    <w:rsid w:val="00063730"/>
    <w:rsid w:val="000839CC"/>
    <w:rsid w:val="000920CB"/>
    <w:rsid w:val="000A0777"/>
    <w:rsid w:val="000D249B"/>
    <w:rsid w:val="000E611F"/>
    <w:rsid w:val="00101E2B"/>
    <w:rsid w:val="00104A51"/>
    <w:rsid w:val="00105455"/>
    <w:rsid w:val="0011239B"/>
    <w:rsid w:val="00122DA1"/>
    <w:rsid w:val="0014175D"/>
    <w:rsid w:val="001515F8"/>
    <w:rsid w:val="00177858"/>
    <w:rsid w:val="001820B0"/>
    <w:rsid w:val="00182566"/>
    <w:rsid w:val="00184CAB"/>
    <w:rsid w:val="00193307"/>
    <w:rsid w:val="0019614C"/>
    <w:rsid w:val="001C3DF1"/>
    <w:rsid w:val="001D4EBB"/>
    <w:rsid w:val="001F029A"/>
    <w:rsid w:val="001F1A8D"/>
    <w:rsid w:val="001F4521"/>
    <w:rsid w:val="00225F8E"/>
    <w:rsid w:val="00226C95"/>
    <w:rsid w:val="002455E6"/>
    <w:rsid w:val="00245D9E"/>
    <w:rsid w:val="00247142"/>
    <w:rsid w:val="00253FD1"/>
    <w:rsid w:val="00264FFA"/>
    <w:rsid w:val="00271E01"/>
    <w:rsid w:val="00284BA6"/>
    <w:rsid w:val="0028EC0A"/>
    <w:rsid w:val="00301F82"/>
    <w:rsid w:val="00313844"/>
    <w:rsid w:val="00314D34"/>
    <w:rsid w:val="00315A76"/>
    <w:rsid w:val="00364C35"/>
    <w:rsid w:val="00366C37"/>
    <w:rsid w:val="0037155C"/>
    <w:rsid w:val="00381A65"/>
    <w:rsid w:val="00393765"/>
    <w:rsid w:val="003A5833"/>
    <w:rsid w:val="003D0ECC"/>
    <w:rsid w:val="00404099"/>
    <w:rsid w:val="00441A68"/>
    <w:rsid w:val="00443E35"/>
    <w:rsid w:val="00465F25"/>
    <w:rsid w:val="004729A0"/>
    <w:rsid w:val="004840D7"/>
    <w:rsid w:val="00491AA4"/>
    <w:rsid w:val="004A4931"/>
    <w:rsid w:val="004B3628"/>
    <w:rsid w:val="004E724D"/>
    <w:rsid w:val="00501CBE"/>
    <w:rsid w:val="00505C71"/>
    <w:rsid w:val="00520A4C"/>
    <w:rsid w:val="005379C0"/>
    <w:rsid w:val="005403A9"/>
    <w:rsid w:val="0055090B"/>
    <w:rsid w:val="00566081"/>
    <w:rsid w:val="00584396"/>
    <w:rsid w:val="00590FC3"/>
    <w:rsid w:val="005B2236"/>
    <w:rsid w:val="005C7506"/>
    <w:rsid w:val="005D2003"/>
    <w:rsid w:val="005D729A"/>
    <w:rsid w:val="005E1275"/>
    <w:rsid w:val="00626D6C"/>
    <w:rsid w:val="00644672"/>
    <w:rsid w:val="00656B9D"/>
    <w:rsid w:val="006714EA"/>
    <w:rsid w:val="00672D4B"/>
    <w:rsid w:val="00683DC9"/>
    <w:rsid w:val="006A5718"/>
    <w:rsid w:val="006D03E7"/>
    <w:rsid w:val="006D4C98"/>
    <w:rsid w:val="006F6DE3"/>
    <w:rsid w:val="006F7AAB"/>
    <w:rsid w:val="007009A7"/>
    <w:rsid w:val="00715770"/>
    <w:rsid w:val="00721DCD"/>
    <w:rsid w:val="00731A62"/>
    <w:rsid w:val="00734760"/>
    <w:rsid w:val="00740EE8"/>
    <w:rsid w:val="00756D94"/>
    <w:rsid w:val="00764072"/>
    <w:rsid w:val="00776DAD"/>
    <w:rsid w:val="00777692"/>
    <w:rsid w:val="00786BE3"/>
    <w:rsid w:val="007C5ED7"/>
    <w:rsid w:val="007C667B"/>
    <w:rsid w:val="007D1BB0"/>
    <w:rsid w:val="007E4798"/>
    <w:rsid w:val="008174A2"/>
    <w:rsid w:val="00831D07"/>
    <w:rsid w:val="008B18AA"/>
    <w:rsid w:val="008E0E93"/>
    <w:rsid w:val="008E3B1D"/>
    <w:rsid w:val="009163E7"/>
    <w:rsid w:val="009267B1"/>
    <w:rsid w:val="00937473"/>
    <w:rsid w:val="00955DE4"/>
    <w:rsid w:val="00957550"/>
    <w:rsid w:val="009638F6"/>
    <w:rsid w:val="009A33DB"/>
    <w:rsid w:val="009A7EA2"/>
    <w:rsid w:val="009C3EA4"/>
    <w:rsid w:val="009D4897"/>
    <w:rsid w:val="00A0021C"/>
    <w:rsid w:val="00A15ED7"/>
    <w:rsid w:val="00A449CB"/>
    <w:rsid w:val="00A564A9"/>
    <w:rsid w:val="00A63BFA"/>
    <w:rsid w:val="00A70278"/>
    <w:rsid w:val="00A735EF"/>
    <w:rsid w:val="00A74A18"/>
    <w:rsid w:val="00A84CE6"/>
    <w:rsid w:val="00A94DB4"/>
    <w:rsid w:val="00A97077"/>
    <w:rsid w:val="00AA7352"/>
    <w:rsid w:val="00AE2F88"/>
    <w:rsid w:val="00AF0B90"/>
    <w:rsid w:val="00B2110E"/>
    <w:rsid w:val="00B25CE5"/>
    <w:rsid w:val="00B31CAD"/>
    <w:rsid w:val="00B4D8D7"/>
    <w:rsid w:val="00B57665"/>
    <w:rsid w:val="00B928EC"/>
    <w:rsid w:val="00B94F3C"/>
    <w:rsid w:val="00C02CAB"/>
    <w:rsid w:val="00C24CA8"/>
    <w:rsid w:val="00C46C26"/>
    <w:rsid w:val="00C622A8"/>
    <w:rsid w:val="00C62435"/>
    <w:rsid w:val="00C74102"/>
    <w:rsid w:val="00C81330"/>
    <w:rsid w:val="00CA3EE6"/>
    <w:rsid w:val="00CC1C18"/>
    <w:rsid w:val="00CD78FA"/>
    <w:rsid w:val="00CE40BA"/>
    <w:rsid w:val="00CE4AA4"/>
    <w:rsid w:val="00D06B08"/>
    <w:rsid w:val="00D44724"/>
    <w:rsid w:val="00D82A9F"/>
    <w:rsid w:val="00DA1EDD"/>
    <w:rsid w:val="00DA4474"/>
    <w:rsid w:val="00DA74F2"/>
    <w:rsid w:val="00DB69AF"/>
    <w:rsid w:val="00DB7766"/>
    <w:rsid w:val="00DF3A89"/>
    <w:rsid w:val="00DF4AE2"/>
    <w:rsid w:val="00E02D20"/>
    <w:rsid w:val="00E24FEA"/>
    <w:rsid w:val="00E37272"/>
    <w:rsid w:val="00E5340C"/>
    <w:rsid w:val="00E55D39"/>
    <w:rsid w:val="00E70205"/>
    <w:rsid w:val="00EB0678"/>
    <w:rsid w:val="00EC3522"/>
    <w:rsid w:val="00ED30CD"/>
    <w:rsid w:val="00EE7B9C"/>
    <w:rsid w:val="00F13DCB"/>
    <w:rsid w:val="00F22574"/>
    <w:rsid w:val="00F24F41"/>
    <w:rsid w:val="00F26498"/>
    <w:rsid w:val="00F417E3"/>
    <w:rsid w:val="00F47C7B"/>
    <w:rsid w:val="00F85AF6"/>
    <w:rsid w:val="00FB7237"/>
    <w:rsid w:val="00FC64E5"/>
    <w:rsid w:val="00FD1530"/>
    <w:rsid w:val="00FD1E97"/>
    <w:rsid w:val="01A7D3A3"/>
    <w:rsid w:val="03D20091"/>
    <w:rsid w:val="03DB61B2"/>
    <w:rsid w:val="043FCCE3"/>
    <w:rsid w:val="05C87643"/>
    <w:rsid w:val="06687485"/>
    <w:rsid w:val="06BAF287"/>
    <w:rsid w:val="07A9C550"/>
    <w:rsid w:val="08509104"/>
    <w:rsid w:val="09570605"/>
    <w:rsid w:val="0979EC89"/>
    <w:rsid w:val="09E1B99D"/>
    <w:rsid w:val="0A2FA0DB"/>
    <w:rsid w:val="0B7BDD87"/>
    <w:rsid w:val="0BE6BE4F"/>
    <w:rsid w:val="0BF5D250"/>
    <w:rsid w:val="0C0BAA13"/>
    <w:rsid w:val="0C3EFF16"/>
    <w:rsid w:val="0CFF446C"/>
    <w:rsid w:val="0D0A65D2"/>
    <w:rsid w:val="0D9071E6"/>
    <w:rsid w:val="0D95AEA5"/>
    <w:rsid w:val="0E3C6280"/>
    <w:rsid w:val="0E50AA92"/>
    <w:rsid w:val="0F14EBCF"/>
    <w:rsid w:val="0F16C68E"/>
    <w:rsid w:val="0F405656"/>
    <w:rsid w:val="0FA39EFD"/>
    <w:rsid w:val="10DC26B7"/>
    <w:rsid w:val="11459E00"/>
    <w:rsid w:val="11550532"/>
    <w:rsid w:val="11780D9C"/>
    <w:rsid w:val="12BDB540"/>
    <w:rsid w:val="12C31ED8"/>
    <w:rsid w:val="14B7D937"/>
    <w:rsid w:val="15723C72"/>
    <w:rsid w:val="165E8651"/>
    <w:rsid w:val="168E9501"/>
    <w:rsid w:val="1793DB65"/>
    <w:rsid w:val="1975AA3E"/>
    <w:rsid w:val="19C06738"/>
    <w:rsid w:val="1A1FBDFD"/>
    <w:rsid w:val="1B385969"/>
    <w:rsid w:val="1C2B2F4E"/>
    <w:rsid w:val="1C67385E"/>
    <w:rsid w:val="1CDC4AD3"/>
    <w:rsid w:val="1D0F6DC6"/>
    <w:rsid w:val="1D1AA380"/>
    <w:rsid w:val="1D214772"/>
    <w:rsid w:val="1D986B90"/>
    <w:rsid w:val="1E459320"/>
    <w:rsid w:val="1EF441B5"/>
    <w:rsid w:val="1FEE818A"/>
    <w:rsid w:val="214BC1B0"/>
    <w:rsid w:val="22949C13"/>
    <w:rsid w:val="230BC22A"/>
    <w:rsid w:val="24A1E074"/>
    <w:rsid w:val="24F1A623"/>
    <w:rsid w:val="251F2851"/>
    <w:rsid w:val="25A23EA3"/>
    <w:rsid w:val="272E0F31"/>
    <w:rsid w:val="27FA9023"/>
    <w:rsid w:val="286796BC"/>
    <w:rsid w:val="2880B0C5"/>
    <w:rsid w:val="29733D23"/>
    <w:rsid w:val="2A0CF528"/>
    <w:rsid w:val="2B24C90C"/>
    <w:rsid w:val="2B366BF5"/>
    <w:rsid w:val="2B9DE3BC"/>
    <w:rsid w:val="2CDE1904"/>
    <w:rsid w:val="2D9D27CA"/>
    <w:rsid w:val="2E8450BE"/>
    <w:rsid w:val="30B267F9"/>
    <w:rsid w:val="310B7B8F"/>
    <w:rsid w:val="313FEC44"/>
    <w:rsid w:val="31499162"/>
    <w:rsid w:val="33B37812"/>
    <w:rsid w:val="3524A42D"/>
    <w:rsid w:val="35460B70"/>
    <w:rsid w:val="35E7F37C"/>
    <w:rsid w:val="37B24426"/>
    <w:rsid w:val="382CB311"/>
    <w:rsid w:val="391CE541"/>
    <w:rsid w:val="3926E1E6"/>
    <w:rsid w:val="39E1F43D"/>
    <w:rsid w:val="39F75300"/>
    <w:rsid w:val="39FE79DD"/>
    <w:rsid w:val="3A81BE75"/>
    <w:rsid w:val="3B0D54F7"/>
    <w:rsid w:val="3B8040E3"/>
    <w:rsid w:val="3C3C0511"/>
    <w:rsid w:val="3CC8EF35"/>
    <w:rsid w:val="3DBF2B43"/>
    <w:rsid w:val="420886C4"/>
    <w:rsid w:val="42BA2468"/>
    <w:rsid w:val="42D4DAE0"/>
    <w:rsid w:val="430D5567"/>
    <w:rsid w:val="45B03518"/>
    <w:rsid w:val="4933D9CF"/>
    <w:rsid w:val="494E85D7"/>
    <w:rsid w:val="49D36996"/>
    <w:rsid w:val="49E48B69"/>
    <w:rsid w:val="4DE917BF"/>
    <w:rsid w:val="4E2F8E24"/>
    <w:rsid w:val="50C1A719"/>
    <w:rsid w:val="50D78AA7"/>
    <w:rsid w:val="51AB1B91"/>
    <w:rsid w:val="52C957E5"/>
    <w:rsid w:val="52D0CBAB"/>
    <w:rsid w:val="5353535B"/>
    <w:rsid w:val="53724552"/>
    <w:rsid w:val="537F9188"/>
    <w:rsid w:val="5406E1A6"/>
    <w:rsid w:val="55098E60"/>
    <w:rsid w:val="5569E392"/>
    <w:rsid w:val="55DA5E2C"/>
    <w:rsid w:val="57D3F4D5"/>
    <w:rsid w:val="59E46751"/>
    <w:rsid w:val="5A349FBE"/>
    <w:rsid w:val="5A9A5B20"/>
    <w:rsid w:val="5B40830B"/>
    <w:rsid w:val="5B533748"/>
    <w:rsid w:val="5CEFB88C"/>
    <w:rsid w:val="5CF12C94"/>
    <w:rsid w:val="5E37BF54"/>
    <w:rsid w:val="5F0FAC32"/>
    <w:rsid w:val="60750040"/>
    <w:rsid w:val="60ED1F63"/>
    <w:rsid w:val="61768EA9"/>
    <w:rsid w:val="6506595D"/>
    <w:rsid w:val="660F629D"/>
    <w:rsid w:val="679893FB"/>
    <w:rsid w:val="67B79DDD"/>
    <w:rsid w:val="67D8B9DB"/>
    <w:rsid w:val="67F191BB"/>
    <w:rsid w:val="688D8768"/>
    <w:rsid w:val="698D621C"/>
    <w:rsid w:val="69D11380"/>
    <w:rsid w:val="6B2547B0"/>
    <w:rsid w:val="6B3AEDD9"/>
    <w:rsid w:val="6C275F60"/>
    <w:rsid w:val="6C99815D"/>
    <w:rsid w:val="6D2427E6"/>
    <w:rsid w:val="6D9BBE2D"/>
    <w:rsid w:val="6DDB02E0"/>
    <w:rsid w:val="6E1AFB6C"/>
    <w:rsid w:val="6EC4DACB"/>
    <w:rsid w:val="6ED68857"/>
    <w:rsid w:val="7028BD9A"/>
    <w:rsid w:val="70A49FBA"/>
    <w:rsid w:val="70C43E3B"/>
    <w:rsid w:val="7112A3A2"/>
    <w:rsid w:val="71730B16"/>
    <w:rsid w:val="71F8BE94"/>
    <w:rsid w:val="726B957B"/>
    <w:rsid w:val="74270425"/>
    <w:rsid w:val="74D411C5"/>
    <w:rsid w:val="764A5D44"/>
    <w:rsid w:val="776BB5FE"/>
    <w:rsid w:val="779228FF"/>
    <w:rsid w:val="779EAD68"/>
    <w:rsid w:val="77F97353"/>
    <w:rsid w:val="780F58A4"/>
    <w:rsid w:val="781B0539"/>
    <w:rsid w:val="78C65CF0"/>
    <w:rsid w:val="794D43BA"/>
    <w:rsid w:val="7B413D3E"/>
    <w:rsid w:val="7BB1DD21"/>
    <w:rsid w:val="7BD7488B"/>
    <w:rsid w:val="7C806F77"/>
    <w:rsid w:val="7C8ECC6C"/>
    <w:rsid w:val="7DAC7B58"/>
    <w:rsid w:val="7DB059B5"/>
    <w:rsid w:val="7EBAB454"/>
    <w:rsid w:val="7F68EA2F"/>
    <w:rsid w:val="7F8E2D34"/>
    <w:rsid w:val="7FE4081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499162"/>
  <w15:chartTrackingRefBased/>
  <w15:docId w15:val="{418BFC99-9B25-4DEE-ACA6-73B1B618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sid w:val="004A4931"/>
    <w:rPr>
      <w:sz w:val="16"/>
      <w:szCs w:val="16"/>
    </w:rPr>
  </w:style>
  <w:style w:type="paragraph" w:styleId="Kommentartext">
    <w:name w:val="annotation text"/>
    <w:basedOn w:val="Standard"/>
    <w:link w:val="KommentartextZchn"/>
    <w:uiPriority w:val="99"/>
    <w:semiHidden/>
    <w:unhideWhenUsed/>
    <w:rsid w:val="004A493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4931"/>
    <w:rPr>
      <w:sz w:val="20"/>
      <w:szCs w:val="20"/>
    </w:rPr>
  </w:style>
  <w:style w:type="paragraph" w:styleId="Kommentarthema">
    <w:name w:val="annotation subject"/>
    <w:basedOn w:val="Kommentartext"/>
    <w:next w:val="Kommentartext"/>
    <w:link w:val="KommentarthemaZchn"/>
    <w:uiPriority w:val="99"/>
    <w:semiHidden/>
    <w:unhideWhenUsed/>
    <w:rsid w:val="004A4931"/>
    <w:rPr>
      <w:b/>
      <w:bCs/>
    </w:rPr>
  </w:style>
  <w:style w:type="character" w:customStyle="1" w:styleId="KommentarthemaZchn">
    <w:name w:val="Kommentarthema Zchn"/>
    <w:basedOn w:val="KommentartextZchn"/>
    <w:link w:val="Kommentarthema"/>
    <w:uiPriority w:val="99"/>
    <w:semiHidden/>
    <w:rsid w:val="004A4931"/>
    <w:rPr>
      <w:b/>
      <w:bCs/>
      <w:sz w:val="20"/>
      <w:szCs w:val="20"/>
    </w:rPr>
  </w:style>
  <w:style w:type="paragraph" w:styleId="Sprechblasentext">
    <w:name w:val="Balloon Text"/>
    <w:basedOn w:val="Standard"/>
    <w:link w:val="SprechblasentextZchn"/>
    <w:uiPriority w:val="99"/>
    <w:semiHidden/>
    <w:unhideWhenUsed/>
    <w:rsid w:val="004A4931"/>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A4931"/>
    <w:rPr>
      <w:rFonts w:ascii="Times New Roman" w:hAnsi="Times New Roman" w:cs="Times New Roman"/>
      <w:sz w:val="18"/>
      <w:szCs w:val="18"/>
    </w:rPr>
  </w:style>
  <w:style w:type="paragraph" w:styleId="Kopfzeile">
    <w:name w:val="header"/>
    <w:basedOn w:val="Standard"/>
    <w:link w:val="KopfzeileZchn"/>
    <w:unhideWhenUsed/>
    <w:qFormat/>
    <w:rsid w:val="00955DE4"/>
    <w:pPr>
      <w:tabs>
        <w:tab w:val="center" w:pos="4536"/>
        <w:tab w:val="right" w:pos="9072"/>
      </w:tabs>
      <w:spacing w:after="0" w:line="240" w:lineRule="auto"/>
    </w:pPr>
  </w:style>
  <w:style w:type="character" w:customStyle="1" w:styleId="KopfzeileZchn">
    <w:name w:val="Kopfzeile Zchn"/>
    <w:basedOn w:val="Absatz-Standardschriftart"/>
    <w:link w:val="Kopfzeile"/>
    <w:rsid w:val="00955DE4"/>
  </w:style>
  <w:style w:type="paragraph" w:styleId="Fuzeile">
    <w:name w:val="footer"/>
    <w:basedOn w:val="Standard"/>
    <w:link w:val="FuzeileZchn"/>
    <w:uiPriority w:val="99"/>
    <w:unhideWhenUsed/>
    <w:rsid w:val="00955D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5DE4"/>
  </w:style>
  <w:style w:type="character" w:styleId="NichtaufgelsteErwhnung">
    <w:name w:val="Unresolved Mention"/>
    <w:basedOn w:val="Absatz-Standardschriftart"/>
    <w:uiPriority w:val="99"/>
    <w:semiHidden/>
    <w:unhideWhenUsed/>
    <w:rsid w:val="00626D6C"/>
    <w:rPr>
      <w:color w:val="605E5C"/>
      <w:shd w:val="clear" w:color="auto" w:fill="E1DFDD"/>
    </w:rPr>
  </w:style>
  <w:style w:type="character" w:styleId="BesuchterLink">
    <w:name w:val="FollowedHyperlink"/>
    <w:basedOn w:val="Absatz-Standardschriftart"/>
    <w:uiPriority w:val="99"/>
    <w:semiHidden/>
    <w:unhideWhenUsed/>
    <w:rsid w:val="00B25CE5"/>
    <w:rPr>
      <w:color w:val="954F72" w:themeColor="followedHyperlink"/>
      <w:u w:val="single"/>
    </w:rPr>
  </w:style>
  <w:style w:type="paragraph" w:styleId="Beschriftung">
    <w:name w:val="caption"/>
    <w:basedOn w:val="Standard"/>
    <w:next w:val="Standard"/>
    <w:uiPriority w:val="35"/>
    <w:unhideWhenUsed/>
    <w:qFormat/>
    <w:rsid w:val="00584396"/>
    <w:pPr>
      <w:spacing w:after="200" w:line="240" w:lineRule="auto"/>
    </w:pPr>
    <w:rPr>
      <w:i/>
      <w:iCs/>
      <w:color w:val="44546A" w:themeColor="text2"/>
      <w:sz w:val="18"/>
      <w:szCs w:val="18"/>
    </w:rPr>
  </w:style>
  <w:style w:type="paragraph" w:styleId="berarbeitung">
    <w:name w:val="Revision"/>
    <w:hidden/>
    <w:uiPriority w:val="99"/>
    <w:semiHidden/>
    <w:rsid w:val="00C02CAB"/>
    <w:pPr>
      <w:spacing w:after="0" w:line="240" w:lineRule="auto"/>
    </w:pPr>
  </w:style>
  <w:style w:type="paragraph" w:styleId="Funotentext">
    <w:name w:val="footnote text"/>
    <w:basedOn w:val="Standard"/>
    <w:link w:val="FunotentextZchn"/>
    <w:uiPriority w:val="99"/>
    <w:semiHidden/>
    <w:unhideWhenUsed/>
    <w:rsid w:val="005379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379C0"/>
    <w:rPr>
      <w:sz w:val="20"/>
      <w:szCs w:val="20"/>
    </w:rPr>
  </w:style>
  <w:style w:type="character" w:styleId="Funotenzeichen">
    <w:name w:val="footnote reference"/>
    <w:basedOn w:val="Absatz-Standardschriftart"/>
    <w:uiPriority w:val="99"/>
    <w:semiHidden/>
    <w:unhideWhenUsed/>
    <w:rsid w:val="005379C0"/>
    <w:rPr>
      <w:vertAlign w:val="superscript"/>
    </w:rPr>
  </w:style>
  <w:style w:type="paragraph" w:styleId="Titel">
    <w:name w:val="Title"/>
    <w:basedOn w:val="Standard"/>
    <w:next w:val="Standard"/>
    <w:link w:val="TitelZchn"/>
    <w:uiPriority w:val="10"/>
    <w:qFormat/>
    <w:rsid w:val="003937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3765"/>
    <w:rPr>
      <w:rFonts w:asciiTheme="majorHAnsi" w:eastAsiaTheme="majorEastAsia" w:hAnsiTheme="majorHAnsi" w:cstheme="majorBidi"/>
      <w:spacing w:val="-10"/>
      <w:kern w:val="28"/>
      <w:sz w:val="56"/>
      <w:szCs w:val="56"/>
    </w:rPr>
  </w:style>
  <w:style w:type="paragraph" w:customStyle="1" w:styleId="Details">
    <w:name w:val="Details"/>
    <w:basedOn w:val="Standard"/>
    <w:qFormat/>
    <w:rsid w:val="00777692"/>
    <w:pPr>
      <w:spacing w:after="360" w:line="360" w:lineRule="auto"/>
      <w:contextualSpacing/>
      <w:jc w:val="both"/>
    </w:pPr>
    <w:rPr>
      <w:rFonts w:ascii="Arial" w:eastAsiaTheme="minorEastAsia" w:hAnsi="Arial"/>
      <w:color w:val="0D0D0D" w:themeColor="text1" w:themeTint="F2"/>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88524">
      <w:bodyDiv w:val="1"/>
      <w:marLeft w:val="0"/>
      <w:marRight w:val="0"/>
      <w:marTop w:val="0"/>
      <w:marBottom w:val="0"/>
      <w:divBdr>
        <w:top w:val="none" w:sz="0" w:space="0" w:color="auto"/>
        <w:left w:val="none" w:sz="0" w:space="0" w:color="auto"/>
        <w:bottom w:val="none" w:sz="0" w:space="0" w:color="auto"/>
        <w:right w:val="none" w:sz="0" w:space="0" w:color="auto"/>
      </w:divBdr>
    </w:div>
    <w:div w:id="213591662">
      <w:bodyDiv w:val="1"/>
      <w:marLeft w:val="0"/>
      <w:marRight w:val="0"/>
      <w:marTop w:val="0"/>
      <w:marBottom w:val="0"/>
      <w:divBdr>
        <w:top w:val="none" w:sz="0" w:space="0" w:color="auto"/>
        <w:left w:val="none" w:sz="0" w:space="0" w:color="auto"/>
        <w:bottom w:val="none" w:sz="0" w:space="0" w:color="auto"/>
        <w:right w:val="none" w:sz="0" w:space="0" w:color="auto"/>
      </w:divBdr>
    </w:div>
    <w:div w:id="364646199">
      <w:bodyDiv w:val="1"/>
      <w:marLeft w:val="0"/>
      <w:marRight w:val="0"/>
      <w:marTop w:val="0"/>
      <w:marBottom w:val="0"/>
      <w:divBdr>
        <w:top w:val="none" w:sz="0" w:space="0" w:color="auto"/>
        <w:left w:val="none" w:sz="0" w:space="0" w:color="auto"/>
        <w:bottom w:val="none" w:sz="0" w:space="0" w:color="auto"/>
        <w:right w:val="none" w:sz="0" w:space="0" w:color="auto"/>
      </w:divBdr>
    </w:div>
    <w:div w:id="476067536">
      <w:bodyDiv w:val="1"/>
      <w:marLeft w:val="0"/>
      <w:marRight w:val="0"/>
      <w:marTop w:val="0"/>
      <w:marBottom w:val="0"/>
      <w:divBdr>
        <w:top w:val="none" w:sz="0" w:space="0" w:color="auto"/>
        <w:left w:val="none" w:sz="0" w:space="0" w:color="auto"/>
        <w:bottom w:val="none" w:sz="0" w:space="0" w:color="auto"/>
        <w:right w:val="none" w:sz="0" w:space="0" w:color="auto"/>
      </w:divBdr>
      <w:divsChild>
        <w:div w:id="1422406590">
          <w:marLeft w:val="0"/>
          <w:marRight w:val="0"/>
          <w:marTop w:val="150"/>
          <w:marBottom w:val="0"/>
          <w:divBdr>
            <w:top w:val="none" w:sz="0" w:space="0" w:color="auto"/>
            <w:left w:val="none" w:sz="0" w:space="0" w:color="auto"/>
            <w:bottom w:val="none" w:sz="0" w:space="0" w:color="auto"/>
            <w:right w:val="none" w:sz="0" w:space="0" w:color="auto"/>
          </w:divBdr>
          <w:divsChild>
            <w:div w:id="73624776">
              <w:marLeft w:val="0"/>
              <w:marRight w:val="0"/>
              <w:marTop w:val="0"/>
              <w:marBottom w:val="0"/>
              <w:divBdr>
                <w:top w:val="none" w:sz="0" w:space="0" w:color="auto"/>
                <w:left w:val="none" w:sz="0" w:space="0" w:color="auto"/>
                <w:bottom w:val="none" w:sz="0" w:space="0" w:color="auto"/>
                <w:right w:val="none" w:sz="0" w:space="0" w:color="auto"/>
              </w:divBdr>
              <w:divsChild>
                <w:div w:id="1539779293">
                  <w:marLeft w:val="0"/>
                  <w:marRight w:val="0"/>
                  <w:marTop w:val="0"/>
                  <w:marBottom w:val="0"/>
                  <w:divBdr>
                    <w:top w:val="none" w:sz="0" w:space="0" w:color="auto"/>
                    <w:left w:val="none" w:sz="0" w:space="0" w:color="auto"/>
                    <w:bottom w:val="none" w:sz="0" w:space="0" w:color="auto"/>
                    <w:right w:val="none" w:sz="0" w:space="0" w:color="auto"/>
                  </w:divBdr>
                  <w:divsChild>
                    <w:div w:id="209427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95968">
      <w:bodyDiv w:val="1"/>
      <w:marLeft w:val="0"/>
      <w:marRight w:val="0"/>
      <w:marTop w:val="0"/>
      <w:marBottom w:val="0"/>
      <w:divBdr>
        <w:top w:val="none" w:sz="0" w:space="0" w:color="auto"/>
        <w:left w:val="none" w:sz="0" w:space="0" w:color="auto"/>
        <w:bottom w:val="none" w:sz="0" w:space="0" w:color="auto"/>
        <w:right w:val="none" w:sz="0" w:space="0" w:color="auto"/>
      </w:divBdr>
    </w:div>
    <w:div w:id="549419248">
      <w:bodyDiv w:val="1"/>
      <w:marLeft w:val="0"/>
      <w:marRight w:val="0"/>
      <w:marTop w:val="0"/>
      <w:marBottom w:val="0"/>
      <w:divBdr>
        <w:top w:val="none" w:sz="0" w:space="0" w:color="auto"/>
        <w:left w:val="none" w:sz="0" w:space="0" w:color="auto"/>
        <w:bottom w:val="none" w:sz="0" w:space="0" w:color="auto"/>
        <w:right w:val="none" w:sz="0" w:space="0" w:color="auto"/>
      </w:divBdr>
    </w:div>
    <w:div w:id="1101343583">
      <w:bodyDiv w:val="1"/>
      <w:marLeft w:val="0"/>
      <w:marRight w:val="0"/>
      <w:marTop w:val="0"/>
      <w:marBottom w:val="0"/>
      <w:divBdr>
        <w:top w:val="none" w:sz="0" w:space="0" w:color="auto"/>
        <w:left w:val="none" w:sz="0" w:space="0" w:color="auto"/>
        <w:bottom w:val="none" w:sz="0" w:space="0" w:color="auto"/>
        <w:right w:val="none" w:sz="0" w:space="0" w:color="auto"/>
      </w:divBdr>
    </w:div>
    <w:div w:id="1129594147">
      <w:bodyDiv w:val="1"/>
      <w:marLeft w:val="0"/>
      <w:marRight w:val="0"/>
      <w:marTop w:val="0"/>
      <w:marBottom w:val="0"/>
      <w:divBdr>
        <w:top w:val="none" w:sz="0" w:space="0" w:color="auto"/>
        <w:left w:val="none" w:sz="0" w:space="0" w:color="auto"/>
        <w:bottom w:val="none" w:sz="0" w:space="0" w:color="auto"/>
        <w:right w:val="none" w:sz="0" w:space="0" w:color="auto"/>
      </w:divBdr>
    </w:div>
    <w:div w:id="1668708850">
      <w:bodyDiv w:val="1"/>
      <w:marLeft w:val="0"/>
      <w:marRight w:val="0"/>
      <w:marTop w:val="0"/>
      <w:marBottom w:val="0"/>
      <w:divBdr>
        <w:top w:val="none" w:sz="0" w:space="0" w:color="auto"/>
        <w:left w:val="none" w:sz="0" w:space="0" w:color="auto"/>
        <w:bottom w:val="none" w:sz="0" w:space="0" w:color="auto"/>
        <w:right w:val="none" w:sz="0" w:space="0" w:color="auto"/>
      </w:divBdr>
    </w:div>
    <w:div w:id="1812751776">
      <w:bodyDiv w:val="1"/>
      <w:marLeft w:val="0"/>
      <w:marRight w:val="0"/>
      <w:marTop w:val="0"/>
      <w:marBottom w:val="0"/>
      <w:divBdr>
        <w:top w:val="none" w:sz="0" w:space="0" w:color="auto"/>
        <w:left w:val="none" w:sz="0" w:space="0" w:color="auto"/>
        <w:bottom w:val="none" w:sz="0" w:space="0" w:color="auto"/>
        <w:right w:val="none" w:sz="0" w:space="0" w:color="auto"/>
      </w:divBdr>
    </w:div>
    <w:div w:id="1832333418">
      <w:bodyDiv w:val="1"/>
      <w:marLeft w:val="0"/>
      <w:marRight w:val="0"/>
      <w:marTop w:val="0"/>
      <w:marBottom w:val="0"/>
      <w:divBdr>
        <w:top w:val="none" w:sz="0" w:space="0" w:color="auto"/>
        <w:left w:val="none" w:sz="0" w:space="0" w:color="auto"/>
        <w:bottom w:val="none" w:sz="0" w:space="0" w:color="auto"/>
        <w:right w:val="none" w:sz="0" w:space="0" w:color="auto"/>
      </w:divBdr>
      <w:divsChild>
        <w:div w:id="1450903228">
          <w:marLeft w:val="0"/>
          <w:marRight w:val="0"/>
          <w:marTop w:val="0"/>
          <w:marBottom w:val="0"/>
          <w:divBdr>
            <w:top w:val="none" w:sz="0" w:space="0" w:color="auto"/>
            <w:left w:val="none" w:sz="0" w:space="0" w:color="auto"/>
            <w:bottom w:val="none" w:sz="0" w:space="0" w:color="auto"/>
            <w:right w:val="none" w:sz="0" w:space="0" w:color="auto"/>
          </w:divBdr>
        </w:div>
      </w:divsChild>
    </w:div>
    <w:div w:id="20822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deed.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ernaehrung-nachhaltig.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commons.org/licenses/by/4.0/deed.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deed.d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eativecommons.org/licenses/by/4.0/deed.de" TargetMode="External"/><Relationship Id="rId23" Type="http://schemas.openxmlformats.org/officeDocument/2006/relationships/footer" Target="footer3.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educational-resources.de/oer-tullu-regel/"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dge.de/gemeinschaftsgastronomie/dge-qualitaet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83b728-207d-4b0a-99c3-dd8f16099055" xsi:nil="true"/>
    <lcf76f155ced4ddcb4097134ff3c332f xmlns="784f1ef9-61db-4f19-bef7-60bb4b8fb79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FC2FDCD5CCA4947B16BED9F22718C4F" ma:contentTypeVersion="16" ma:contentTypeDescription="Ein neues Dokument erstellen." ma:contentTypeScope="" ma:versionID="9eb1ac9f51975a33a4c523ec28176500">
  <xsd:schema xmlns:xsd="http://www.w3.org/2001/XMLSchema" xmlns:xs="http://www.w3.org/2001/XMLSchema" xmlns:p="http://schemas.microsoft.com/office/2006/metadata/properties" xmlns:ns2="784f1ef9-61db-4f19-bef7-60bb4b8fb798" xmlns:ns3="5583b728-207d-4b0a-99c3-dd8f16099055" targetNamespace="http://schemas.microsoft.com/office/2006/metadata/properties" ma:root="true" ma:fieldsID="c012fc1a4517b3354847b56e28f3da09" ns2:_="" ns3:_="">
    <xsd:import namespace="784f1ef9-61db-4f19-bef7-60bb4b8fb798"/>
    <xsd:import namespace="5583b728-207d-4b0a-99c3-dd8f160990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1ef9-61db-4f19-bef7-60bb4b8f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06f3cfd-5b8b-41d1-a8c0-a3c1c084574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83b728-207d-4b0a-99c3-dd8f16099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cc3d8c-459c-41a2-8142-f933a2f93c81}" ma:internalName="TaxCatchAll" ma:showField="CatchAllData" ma:web="5583b728-207d-4b0a-99c3-dd8f160990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CC98-F9D7-411B-AA1C-9442D03938BB}">
  <ds:schemaRefs>
    <ds:schemaRef ds:uri="http://schemas.microsoft.com/office/2006/metadata/properties"/>
    <ds:schemaRef ds:uri="http://schemas.microsoft.com/office/infopath/2007/PartnerControls"/>
    <ds:schemaRef ds:uri="5583b728-207d-4b0a-99c3-dd8f16099055"/>
    <ds:schemaRef ds:uri="784f1ef9-61db-4f19-bef7-60bb4b8fb798"/>
  </ds:schemaRefs>
</ds:datastoreItem>
</file>

<file path=customXml/itemProps2.xml><?xml version="1.0" encoding="utf-8"?>
<ds:datastoreItem xmlns:ds="http://schemas.openxmlformats.org/officeDocument/2006/customXml" ds:itemID="{99DBB2C3-40CE-4546-BAF6-7EF2CC651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1ef9-61db-4f19-bef7-60bb4b8fb798"/>
    <ds:schemaRef ds:uri="5583b728-207d-4b0a-99c3-dd8f1609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6F381-1C2B-460A-95D5-93A41020EC65}">
  <ds:schemaRefs>
    <ds:schemaRef ds:uri="http://schemas.microsoft.com/sharepoint/v3/contenttype/forms"/>
  </ds:schemaRefs>
</ds:datastoreItem>
</file>

<file path=customXml/itemProps4.xml><?xml version="1.0" encoding="utf-8"?>
<ds:datastoreItem xmlns:ds="http://schemas.openxmlformats.org/officeDocument/2006/customXml" ds:itemID="{B339F3FA-EBC6-4E34-964A-41A98183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1287</Words>
  <Characters>8115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Baur</dc:creator>
  <cp:keywords/>
  <dc:description/>
  <cp:lastModifiedBy>Monique Richert</cp:lastModifiedBy>
  <cp:revision>10</cp:revision>
  <cp:lastPrinted>2021-11-23T08:02:00Z</cp:lastPrinted>
  <dcterms:created xsi:type="dcterms:W3CDTF">2023-01-10T07:16:00Z</dcterms:created>
  <dcterms:modified xsi:type="dcterms:W3CDTF">2024-08-26T07:19:00Z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0x010100BFC2FDCD5CCA4947B16BED9F22718C4F</vt:lpwstr>
  </property>
  <property fmtid="{D5CDD505-2E9C-101B-9397-08002B2CF9AE}" pid="3" name="MediaServiceImageTags">
    <vt:lpwstr/>
  </property>
</Properties>
</file>